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3A0D" w:rsidRDefault="00C7656E" w:rsidP="00C900FE">
      <w:pPr>
        <w:jc w:val="center"/>
        <w:rPr>
          <w:rFonts w:ascii="Arial" w:hAnsi="Arial" w:cs="Arial"/>
          <w:b/>
          <w:sz w:val="28"/>
          <w:szCs w:val="28"/>
        </w:rPr>
      </w:pPr>
      <w:r>
        <w:rPr>
          <w:rFonts w:ascii="Arial" w:hAnsi="Arial" w:cs="Arial"/>
          <w:b/>
          <w:noProof/>
          <w:sz w:val="28"/>
          <w:szCs w:val="28"/>
          <w:lang w:val="en-ZA" w:eastAsia="en-ZA"/>
        </w:rPr>
        <w:drawing>
          <wp:inline distT="0" distB="0" distL="0" distR="0" wp14:anchorId="1BFA4AC5">
            <wp:extent cx="1731645" cy="1609725"/>
            <wp:effectExtent l="0" t="0" r="190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31645" cy="1609725"/>
                    </a:xfrm>
                    <a:prstGeom prst="rect">
                      <a:avLst/>
                    </a:prstGeom>
                    <a:noFill/>
                  </pic:spPr>
                </pic:pic>
              </a:graphicData>
            </a:graphic>
          </wp:inline>
        </w:drawing>
      </w:r>
    </w:p>
    <w:p w:rsidR="00C900FE" w:rsidRDefault="00C900FE" w:rsidP="00C900FE">
      <w:pPr>
        <w:jc w:val="center"/>
        <w:rPr>
          <w:rFonts w:ascii="Arial" w:hAnsi="Arial" w:cs="Arial"/>
          <w:b/>
          <w:sz w:val="28"/>
          <w:szCs w:val="28"/>
        </w:rPr>
      </w:pPr>
    </w:p>
    <w:p w:rsidR="00C900FE" w:rsidRDefault="00C900FE" w:rsidP="00C900FE">
      <w:pPr>
        <w:jc w:val="center"/>
        <w:rPr>
          <w:rFonts w:ascii="Arial" w:hAnsi="Arial" w:cs="Arial"/>
          <w:b/>
          <w:sz w:val="28"/>
          <w:szCs w:val="28"/>
        </w:rPr>
      </w:pPr>
    </w:p>
    <w:p w:rsidR="00C900FE" w:rsidRDefault="00C900FE" w:rsidP="00C900FE">
      <w:pPr>
        <w:jc w:val="center"/>
        <w:rPr>
          <w:rFonts w:ascii="Arial" w:hAnsi="Arial" w:cs="Arial"/>
          <w:b/>
          <w:sz w:val="28"/>
          <w:szCs w:val="28"/>
        </w:rPr>
      </w:pPr>
    </w:p>
    <w:p w:rsidR="00C900FE" w:rsidRDefault="00C900FE" w:rsidP="00C900FE">
      <w:pPr>
        <w:jc w:val="center"/>
        <w:rPr>
          <w:rFonts w:ascii="Arial" w:hAnsi="Arial" w:cs="Arial"/>
          <w:b/>
          <w:sz w:val="28"/>
          <w:szCs w:val="28"/>
        </w:rPr>
      </w:pPr>
    </w:p>
    <w:p w:rsidR="00C900FE" w:rsidRDefault="00C900FE" w:rsidP="00C900FE">
      <w:pPr>
        <w:jc w:val="center"/>
        <w:rPr>
          <w:rFonts w:ascii="Arial" w:hAnsi="Arial" w:cs="Arial"/>
          <w:b/>
          <w:sz w:val="28"/>
          <w:szCs w:val="28"/>
        </w:rPr>
      </w:pPr>
    </w:p>
    <w:p w:rsidR="00C900FE" w:rsidRPr="00C7656E" w:rsidRDefault="00BC68F4" w:rsidP="00C900FE">
      <w:pPr>
        <w:jc w:val="center"/>
        <w:rPr>
          <w:rFonts w:ascii="Arial" w:hAnsi="Arial" w:cs="Arial"/>
          <w:b/>
          <w:sz w:val="48"/>
          <w:szCs w:val="48"/>
        </w:rPr>
      </w:pPr>
      <w:r w:rsidRPr="00C7656E">
        <w:rPr>
          <w:rFonts w:ascii="Arial" w:hAnsi="Arial" w:cs="Arial"/>
          <w:b/>
          <w:sz w:val="48"/>
          <w:szCs w:val="48"/>
        </w:rPr>
        <w:t>CENTRAL KAROO DISTRICT MUNICIPALITY</w:t>
      </w:r>
    </w:p>
    <w:p w:rsidR="00C900FE" w:rsidRPr="00C7656E" w:rsidRDefault="00C900FE" w:rsidP="00C900FE">
      <w:pPr>
        <w:jc w:val="center"/>
        <w:rPr>
          <w:rFonts w:ascii="Arial" w:hAnsi="Arial" w:cs="Arial"/>
          <w:b/>
          <w:sz w:val="48"/>
          <w:szCs w:val="48"/>
        </w:rPr>
      </w:pPr>
    </w:p>
    <w:p w:rsidR="00C900FE" w:rsidRPr="00C7656E" w:rsidRDefault="00BC68F4" w:rsidP="00C900FE">
      <w:pPr>
        <w:jc w:val="center"/>
        <w:rPr>
          <w:rFonts w:ascii="Arial" w:hAnsi="Arial" w:cs="Arial"/>
          <w:b/>
          <w:sz w:val="48"/>
          <w:szCs w:val="48"/>
        </w:rPr>
      </w:pPr>
      <w:r w:rsidRPr="00C7656E">
        <w:rPr>
          <w:rFonts w:ascii="Arial" w:hAnsi="Arial" w:cs="Arial"/>
          <w:b/>
          <w:sz w:val="48"/>
          <w:szCs w:val="48"/>
        </w:rPr>
        <w:t>ESSENTIAL USERS ALLOWANCE SCHEME</w:t>
      </w:r>
    </w:p>
    <w:p w:rsidR="00C900FE" w:rsidRDefault="00C900FE" w:rsidP="00C900FE">
      <w:pPr>
        <w:jc w:val="center"/>
        <w:rPr>
          <w:rFonts w:ascii="Arial" w:hAnsi="Arial" w:cs="Arial"/>
          <w:b/>
          <w:sz w:val="56"/>
          <w:szCs w:val="56"/>
        </w:rPr>
      </w:pPr>
    </w:p>
    <w:p w:rsidR="00C900FE" w:rsidRDefault="00C900FE" w:rsidP="00C900FE">
      <w:pPr>
        <w:jc w:val="center"/>
        <w:rPr>
          <w:rFonts w:ascii="Arial" w:hAnsi="Arial" w:cs="Arial"/>
          <w:b/>
          <w:sz w:val="56"/>
          <w:szCs w:val="56"/>
        </w:rPr>
      </w:pPr>
    </w:p>
    <w:p w:rsidR="00C900FE" w:rsidRDefault="00C900FE" w:rsidP="00C900FE">
      <w:pPr>
        <w:jc w:val="both"/>
        <w:rPr>
          <w:rFonts w:ascii="Arial" w:hAnsi="Arial" w:cs="Arial"/>
          <w:b/>
          <w:sz w:val="24"/>
          <w:szCs w:val="24"/>
        </w:rPr>
      </w:pPr>
    </w:p>
    <w:p w:rsidR="00C7656E" w:rsidRDefault="00C7656E" w:rsidP="00C900FE">
      <w:pPr>
        <w:jc w:val="both"/>
        <w:rPr>
          <w:rFonts w:ascii="Arial" w:hAnsi="Arial" w:cs="Arial"/>
          <w:b/>
          <w:sz w:val="24"/>
          <w:szCs w:val="24"/>
        </w:rPr>
      </w:pPr>
    </w:p>
    <w:p w:rsidR="00456F43" w:rsidRDefault="00456F43" w:rsidP="00C900FE">
      <w:pPr>
        <w:jc w:val="both"/>
        <w:rPr>
          <w:rFonts w:ascii="Arial" w:hAnsi="Arial" w:cs="Arial"/>
          <w:b/>
          <w:sz w:val="24"/>
          <w:szCs w:val="24"/>
        </w:rPr>
      </w:pPr>
    </w:p>
    <w:p w:rsidR="00C7656E" w:rsidRDefault="00C7656E" w:rsidP="00C900FE">
      <w:pPr>
        <w:jc w:val="both"/>
        <w:rPr>
          <w:rFonts w:ascii="Arial" w:hAnsi="Arial" w:cs="Arial"/>
          <w:b/>
          <w:sz w:val="24"/>
          <w:szCs w:val="24"/>
        </w:rPr>
      </w:pPr>
    </w:p>
    <w:p w:rsidR="00BE5EF4" w:rsidRDefault="006E30C1" w:rsidP="00C900FE">
      <w:pPr>
        <w:jc w:val="both"/>
        <w:rPr>
          <w:rFonts w:ascii="Arial" w:hAnsi="Arial" w:cs="Arial"/>
          <w:b/>
          <w:sz w:val="24"/>
          <w:szCs w:val="24"/>
        </w:rPr>
      </w:pPr>
      <w:r>
        <w:rPr>
          <w:rFonts w:ascii="Arial" w:hAnsi="Arial" w:cs="Arial"/>
          <w:b/>
          <w:sz w:val="24"/>
          <w:szCs w:val="24"/>
        </w:rPr>
        <w:t>2019</w:t>
      </w:r>
      <w:r w:rsidR="005779B6">
        <w:rPr>
          <w:rFonts w:ascii="Arial" w:hAnsi="Arial" w:cs="Arial"/>
          <w:b/>
          <w:sz w:val="24"/>
          <w:szCs w:val="24"/>
        </w:rPr>
        <w:t>/2020</w:t>
      </w:r>
    </w:p>
    <w:tbl>
      <w:tblPr>
        <w:tblStyle w:val="TableGrid"/>
        <w:tblW w:w="0" w:type="auto"/>
        <w:tblLook w:val="04A0" w:firstRow="1" w:lastRow="0" w:firstColumn="1" w:lastColumn="0" w:noHBand="0" w:noVBand="1"/>
      </w:tblPr>
      <w:tblGrid>
        <w:gridCol w:w="945"/>
        <w:gridCol w:w="6093"/>
        <w:gridCol w:w="1988"/>
      </w:tblGrid>
      <w:tr w:rsidR="00425F1B" w:rsidTr="003E76B2">
        <w:tc>
          <w:tcPr>
            <w:tcW w:w="9026" w:type="dxa"/>
            <w:gridSpan w:val="3"/>
            <w:tcBorders>
              <w:top w:val="nil"/>
              <w:left w:val="nil"/>
              <w:bottom w:val="nil"/>
              <w:right w:val="nil"/>
            </w:tcBorders>
          </w:tcPr>
          <w:p w:rsidR="00425F1B" w:rsidRPr="00126B0F" w:rsidRDefault="00425F1B" w:rsidP="00425F1B">
            <w:pPr>
              <w:spacing w:line="360" w:lineRule="auto"/>
              <w:jc w:val="center"/>
              <w:rPr>
                <w:rFonts w:ascii="Arial" w:hAnsi="Arial" w:cs="Arial"/>
                <w:b/>
                <w:sz w:val="24"/>
                <w:szCs w:val="24"/>
                <w:u w:val="single"/>
              </w:rPr>
            </w:pPr>
            <w:r w:rsidRPr="00126B0F">
              <w:rPr>
                <w:rFonts w:ascii="Arial" w:hAnsi="Arial" w:cs="Arial"/>
                <w:b/>
                <w:sz w:val="24"/>
                <w:szCs w:val="24"/>
                <w:u w:val="single"/>
              </w:rPr>
              <w:lastRenderedPageBreak/>
              <w:t>TABLE OF CONTENT</w:t>
            </w:r>
          </w:p>
        </w:tc>
      </w:tr>
      <w:tr w:rsidR="00425F1B" w:rsidTr="006E30C1">
        <w:tc>
          <w:tcPr>
            <w:tcW w:w="945" w:type="dxa"/>
            <w:tcBorders>
              <w:top w:val="nil"/>
              <w:left w:val="nil"/>
              <w:bottom w:val="nil"/>
              <w:right w:val="nil"/>
            </w:tcBorders>
          </w:tcPr>
          <w:p w:rsidR="00425F1B" w:rsidRPr="00126B0F" w:rsidRDefault="00425F1B" w:rsidP="00126B0F">
            <w:pPr>
              <w:spacing w:line="276" w:lineRule="auto"/>
              <w:jc w:val="both"/>
              <w:rPr>
                <w:rFonts w:ascii="Arial" w:hAnsi="Arial" w:cs="Arial"/>
              </w:rPr>
            </w:pPr>
          </w:p>
        </w:tc>
        <w:tc>
          <w:tcPr>
            <w:tcW w:w="6093" w:type="dxa"/>
            <w:tcBorders>
              <w:top w:val="nil"/>
              <w:left w:val="nil"/>
              <w:bottom w:val="nil"/>
              <w:right w:val="nil"/>
            </w:tcBorders>
          </w:tcPr>
          <w:p w:rsidR="00425F1B" w:rsidRPr="00126B0F" w:rsidRDefault="00425F1B" w:rsidP="00126B0F">
            <w:pPr>
              <w:spacing w:line="276" w:lineRule="auto"/>
              <w:jc w:val="both"/>
              <w:rPr>
                <w:rFonts w:ascii="Arial" w:hAnsi="Arial" w:cs="Arial"/>
              </w:rPr>
            </w:pPr>
          </w:p>
        </w:tc>
        <w:tc>
          <w:tcPr>
            <w:tcW w:w="1988" w:type="dxa"/>
            <w:tcBorders>
              <w:top w:val="nil"/>
              <w:left w:val="nil"/>
              <w:bottom w:val="nil"/>
              <w:right w:val="nil"/>
            </w:tcBorders>
          </w:tcPr>
          <w:p w:rsidR="00425F1B" w:rsidRPr="00126B0F" w:rsidRDefault="00425F1B" w:rsidP="00126B0F">
            <w:pPr>
              <w:spacing w:line="276" w:lineRule="auto"/>
              <w:jc w:val="both"/>
              <w:rPr>
                <w:rFonts w:ascii="Arial" w:hAnsi="Arial" w:cs="Arial"/>
              </w:rPr>
            </w:pPr>
          </w:p>
        </w:tc>
      </w:tr>
      <w:tr w:rsidR="00425F1B" w:rsidTr="006E30C1">
        <w:tc>
          <w:tcPr>
            <w:tcW w:w="945" w:type="dxa"/>
            <w:tcBorders>
              <w:top w:val="nil"/>
              <w:left w:val="nil"/>
              <w:bottom w:val="nil"/>
              <w:right w:val="nil"/>
            </w:tcBorders>
          </w:tcPr>
          <w:p w:rsidR="00425F1B" w:rsidRPr="00126B0F" w:rsidRDefault="00425F1B" w:rsidP="00126B0F">
            <w:pPr>
              <w:spacing w:line="276" w:lineRule="auto"/>
              <w:jc w:val="both"/>
              <w:rPr>
                <w:rFonts w:ascii="Arial" w:hAnsi="Arial" w:cs="Arial"/>
              </w:rPr>
            </w:pPr>
            <w:r w:rsidRPr="00126B0F">
              <w:rPr>
                <w:rFonts w:ascii="Arial" w:hAnsi="Arial" w:cs="Arial"/>
              </w:rPr>
              <w:t>1.</w:t>
            </w:r>
          </w:p>
        </w:tc>
        <w:tc>
          <w:tcPr>
            <w:tcW w:w="6093" w:type="dxa"/>
            <w:tcBorders>
              <w:top w:val="nil"/>
              <w:left w:val="nil"/>
              <w:bottom w:val="nil"/>
              <w:right w:val="nil"/>
            </w:tcBorders>
          </w:tcPr>
          <w:p w:rsidR="00425F1B" w:rsidRPr="00126B0F" w:rsidRDefault="00425F1B" w:rsidP="00126B0F">
            <w:pPr>
              <w:spacing w:line="276" w:lineRule="auto"/>
              <w:jc w:val="both"/>
              <w:rPr>
                <w:rFonts w:ascii="Arial" w:hAnsi="Arial" w:cs="Arial"/>
              </w:rPr>
            </w:pPr>
            <w:r w:rsidRPr="00126B0F">
              <w:rPr>
                <w:rFonts w:ascii="Arial" w:hAnsi="Arial" w:cs="Arial"/>
              </w:rPr>
              <w:t xml:space="preserve">Preamble </w:t>
            </w:r>
          </w:p>
        </w:tc>
        <w:tc>
          <w:tcPr>
            <w:tcW w:w="1988" w:type="dxa"/>
            <w:tcBorders>
              <w:top w:val="nil"/>
              <w:left w:val="nil"/>
              <w:bottom w:val="nil"/>
              <w:right w:val="nil"/>
            </w:tcBorders>
          </w:tcPr>
          <w:p w:rsidR="00425F1B" w:rsidRPr="00126B0F" w:rsidRDefault="006E30C1" w:rsidP="00126B0F">
            <w:pPr>
              <w:spacing w:line="276" w:lineRule="auto"/>
              <w:jc w:val="center"/>
              <w:rPr>
                <w:rFonts w:ascii="Arial" w:hAnsi="Arial" w:cs="Arial"/>
              </w:rPr>
            </w:pPr>
            <w:r>
              <w:rPr>
                <w:rFonts w:ascii="Arial" w:hAnsi="Arial" w:cs="Arial"/>
              </w:rPr>
              <w:t>3</w:t>
            </w:r>
          </w:p>
        </w:tc>
      </w:tr>
      <w:tr w:rsidR="00425F1B" w:rsidTr="006E30C1">
        <w:tc>
          <w:tcPr>
            <w:tcW w:w="945" w:type="dxa"/>
            <w:tcBorders>
              <w:top w:val="nil"/>
              <w:left w:val="nil"/>
              <w:bottom w:val="nil"/>
              <w:right w:val="nil"/>
            </w:tcBorders>
          </w:tcPr>
          <w:p w:rsidR="00425F1B" w:rsidRPr="00126B0F" w:rsidRDefault="00425F1B" w:rsidP="00126B0F">
            <w:pPr>
              <w:spacing w:line="276" w:lineRule="auto"/>
              <w:jc w:val="both"/>
              <w:rPr>
                <w:rFonts w:ascii="Arial" w:hAnsi="Arial" w:cs="Arial"/>
              </w:rPr>
            </w:pPr>
          </w:p>
        </w:tc>
        <w:tc>
          <w:tcPr>
            <w:tcW w:w="6093" w:type="dxa"/>
            <w:tcBorders>
              <w:top w:val="nil"/>
              <w:left w:val="nil"/>
              <w:bottom w:val="nil"/>
              <w:right w:val="nil"/>
            </w:tcBorders>
          </w:tcPr>
          <w:p w:rsidR="00425F1B" w:rsidRPr="00126B0F" w:rsidRDefault="00425F1B" w:rsidP="00126B0F">
            <w:pPr>
              <w:spacing w:line="276" w:lineRule="auto"/>
              <w:jc w:val="both"/>
              <w:rPr>
                <w:rFonts w:ascii="Arial" w:hAnsi="Arial" w:cs="Arial"/>
              </w:rPr>
            </w:pPr>
          </w:p>
        </w:tc>
        <w:tc>
          <w:tcPr>
            <w:tcW w:w="1988" w:type="dxa"/>
            <w:tcBorders>
              <w:top w:val="nil"/>
              <w:left w:val="nil"/>
              <w:bottom w:val="nil"/>
              <w:right w:val="nil"/>
            </w:tcBorders>
          </w:tcPr>
          <w:p w:rsidR="00425F1B" w:rsidRPr="00126B0F" w:rsidRDefault="00425F1B" w:rsidP="00126B0F">
            <w:pPr>
              <w:spacing w:line="276" w:lineRule="auto"/>
              <w:jc w:val="center"/>
              <w:rPr>
                <w:rFonts w:ascii="Arial" w:hAnsi="Arial" w:cs="Arial"/>
              </w:rPr>
            </w:pPr>
          </w:p>
        </w:tc>
      </w:tr>
      <w:tr w:rsidR="00425F1B" w:rsidTr="006E30C1">
        <w:tc>
          <w:tcPr>
            <w:tcW w:w="945" w:type="dxa"/>
            <w:tcBorders>
              <w:top w:val="nil"/>
              <w:left w:val="nil"/>
              <w:bottom w:val="nil"/>
              <w:right w:val="nil"/>
            </w:tcBorders>
          </w:tcPr>
          <w:p w:rsidR="00425F1B" w:rsidRPr="00126B0F" w:rsidRDefault="00425F1B" w:rsidP="00126B0F">
            <w:pPr>
              <w:spacing w:line="276" w:lineRule="auto"/>
              <w:jc w:val="both"/>
              <w:rPr>
                <w:rFonts w:ascii="Arial" w:hAnsi="Arial" w:cs="Arial"/>
              </w:rPr>
            </w:pPr>
            <w:r w:rsidRPr="00126B0F">
              <w:rPr>
                <w:rFonts w:ascii="Arial" w:hAnsi="Arial" w:cs="Arial"/>
              </w:rPr>
              <w:t>2.</w:t>
            </w:r>
          </w:p>
        </w:tc>
        <w:tc>
          <w:tcPr>
            <w:tcW w:w="6093" w:type="dxa"/>
            <w:tcBorders>
              <w:top w:val="nil"/>
              <w:left w:val="nil"/>
              <w:bottom w:val="nil"/>
              <w:right w:val="nil"/>
            </w:tcBorders>
          </w:tcPr>
          <w:p w:rsidR="00425F1B" w:rsidRPr="00126B0F" w:rsidRDefault="00425F1B" w:rsidP="00126B0F">
            <w:pPr>
              <w:spacing w:line="276" w:lineRule="auto"/>
              <w:jc w:val="both"/>
              <w:rPr>
                <w:rFonts w:ascii="Arial" w:hAnsi="Arial" w:cs="Arial"/>
              </w:rPr>
            </w:pPr>
            <w:r w:rsidRPr="00126B0F">
              <w:rPr>
                <w:rFonts w:ascii="Arial" w:hAnsi="Arial" w:cs="Arial"/>
              </w:rPr>
              <w:t xml:space="preserve">Definitions </w:t>
            </w:r>
          </w:p>
        </w:tc>
        <w:tc>
          <w:tcPr>
            <w:tcW w:w="1988" w:type="dxa"/>
            <w:tcBorders>
              <w:top w:val="nil"/>
              <w:left w:val="nil"/>
              <w:bottom w:val="nil"/>
              <w:right w:val="nil"/>
            </w:tcBorders>
          </w:tcPr>
          <w:p w:rsidR="00425F1B" w:rsidRPr="00126B0F" w:rsidRDefault="006E30C1" w:rsidP="00126B0F">
            <w:pPr>
              <w:spacing w:line="276" w:lineRule="auto"/>
              <w:jc w:val="center"/>
              <w:rPr>
                <w:rFonts w:ascii="Arial" w:hAnsi="Arial" w:cs="Arial"/>
              </w:rPr>
            </w:pPr>
            <w:r>
              <w:rPr>
                <w:rFonts w:ascii="Arial" w:hAnsi="Arial" w:cs="Arial"/>
              </w:rPr>
              <w:t>3</w:t>
            </w:r>
          </w:p>
        </w:tc>
      </w:tr>
      <w:tr w:rsidR="00425F1B" w:rsidTr="006E30C1">
        <w:tc>
          <w:tcPr>
            <w:tcW w:w="945" w:type="dxa"/>
            <w:tcBorders>
              <w:top w:val="nil"/>
              <w:left w:val="nil"/>
              <w:bottom w:val="nil"/>
              <w:right w:val="nil"/>
            </w:tcBorders>
          </w:tcPr>
          <w:p w:rsidR="00425F1B" w:rsidRPr="00126B0F" w:rsidRDefault="00425F1B" w:rsidP="00126B0F">
            <w:pPr>
              <w:spacing w:line="276" w:lineRule="auto"/>
              <w:jc w:val="both"/>
              <w:rPr>
                <w:rFonts w:ascii="Arial" w:hAnsi="Arial" w:cs="Arial"/>
              </w:rPr>
            </w:pPr>
          </w:p>
        </w:tc>
        <w:tc>
          <w:tcPr>
            <w:tcW w:w="6093" w:type="dxa"/>
            <w:tcBorders>
              <w:top w:val="nil"/>
              <w:left w:val="nil"/>
              <w:bottom w:val="nil"/>
              <w:right w:val="nil"/>
            </w:tcBorders>
          </w:tcPr>
          <w:p w:rsidR="00425F1B" w:rsidRPr="00126B0F" w:rsidRDefault="00425F1B" w:rsidP="00126B0F">
            <w:pPr>
              <w:spacing w:line="276" w:lineRule="auto"/>
              <w:jc w:val="both"/>
              <w:rPr>
                <w:rFonts w:ascii="Arial" w:hAnsi="Arial" w:cs="Arial"/>
              </w:rPr>
            </w:pPr>
          </w:p>
        </w:tc>
        <w:tc>
          <w:tcPr>
            <w:tcW w:w="1988" w:type="dxa"/>
            <w:tcBorders>
              <w:top w:val="nil"/>
              <w:left w:val="nil"/>
              <w:bottom w:val="nil"/>
              <w:right w:val="nil"/>
            </w:tcBorders>
          </w:tcPr>
          <w:p w:rsidR="00425F1B" w:rsidRPr="00126B0F" w:rsidRDefault="00425F1B" w:rsidP="00126B0F">
            <w:pPr>
              <w:spacing w:line="276" w:lineRule="auto"/>
              <w:jc w:val="center"/>
              <w:rPr>
                <w:rFonts w:ascii="Arial" w:hAnsi="Arial" w:cs="Arial"/>
              </w:rPr>
            </w:pPr>
          </w:p>
        </w:tc>
      </w:tr>
      <w:tr w:rsidR="00425F1B" w:rsidTr="006E30C1">
        <w:tc>
          <w:tcPr>
            <w:tcW w:w="945" w:type="dxa"/>
            <w:tcBorders>
              <w:top w:val="nil"/>
              <w:left w:val="nil"/>
              <w:bottom w:val="nil"/>
              <w:right w:val="nil"/>
            </w:tcBorders>
          </w:tcPr>
          <w:p w:rsidR="00425F1B" w:rsidRPr="00126B0F" w:rsidRDefault="00425F1B" w:rsidP="00126B0F">
            <w:pPr>
              <w:spacing w:line="276" w:lineRule="auto"/>
              <w:jc w:val="both"/>
              <w:rPr>
                <w:rFonts w:ascii="Arial" w:hAnsi="Arial" w:cs="Arial"/>
              </w:rPr>
            </w:pPr>
            <w:r w:rsidRPr="00126B0F">
              <w:rPr>
                <w:rFonts w:ascii="Arial" w:hAnsi="Arial" w:cs="Arial"/>
              </w:rPr>
              <w:t>3.</w:t>
            </w:r>
          </w:p>
        </w:tc>
        <w:tc>
          <w:tcPr>
            <w:tcW w:w="6093" w:type="dxa"/>
            <w:tcBorders>
              <w:top w:val="nil"/>
              <w:left w:val="nil"/>
              <w:bottom w:val="nil"/>
              <w:right w:val="nil"/>
            </w:tcBorders>
          </w:tcPr>
          <w:p w:rsidR="00425F1B" w:rsidRPr="00126B0F" w:rsidRDefault="00425F1B" w:rsidP="00126B0F">
            <w:pPr>
              <w:spacing w:line="276" w:lineRule="auto"/>
              <w:jc w:val="both"/>
              <w:rPr>
                <w:rFonts w:ascii="Arial" w:hAnsi="Arial" w:cs="Arial"/>
              </w:rPr>
            </w:pPr>
            <w:r w:rsidRPr="00126B0F">
              <w:rPr>
                <w:rFonts w:ascii="Arial" w:hAnsi="Arial" w:cs="Arial"/>
              </w:rPr>
              <w:t>Legal Framework</w:t>
            </w:r>
          </w:p>
        </w:tc>
        <w:tc>
          <w:tcPr>
            <w:tcW w:w="1988" w:type="dxa"/>
            <w:tcBorders>
              <w:top w:val="nil"/>
              <w:left w:val="nil"/>
              <w:bottom w:val="nil"/>
              <w:right w:val="nil"/>
            </w:tcBorders>
          </w:tcPr>
          <w:p w:rsidR="00425F1B" w:rsidRPr="00126B0F" w:rsidRDefault="006E30C1" w:rsidP="00126B0F">
            <w:pPr>
              <w:spacing w:line="276" w:lineRule="auto"/>
              <w:jc w:val="center"/>
              <w:rPr>
                <w:rFonts w:ascii="Arial" w:hAnsi="Arial" w:cs="Arial"/>
              </w:rPr>
            </w:pPr>
            <w:r>
              <w:rPr>
                <w:rFonts w:ascii="Arial" w:hAnsi="Arial" w:cs="Arial"/>
              </w:rPr>
              <w:t>3</w:t>
            </w:r>
          </w:p>
        </w:tc>
      </w:tr>
      <w:tr w:rsidR="00425F1B" w:rsidTr="006E30C1">
        <w:tc>
          <w:tcPr>
            <w:tcW w:w="945" w:type="dxa"/>
            <w:tcBorders>
              <w:top w:val="nil"/>
              <w:left w:val="nil"/>
              <w:bottom w:val="nil"/>
              <w:right w:val="nil"/>
            </w:tcBorders>
          </w:tcPr>
          <w:p w:rsidR="00425F1B" w:rsidRPr="00126B0F" w:rsidRDefault="00425F1B" w:rsidP="00126B0F">
            <w:pPr>
              <w:spacing w:line="276" w:lineRule="auto"/>
              <w:jc w:val="both"/>
              <w:rPr>
                <w:rFonts w:ascii="Arial" w:hAnsi="Arial" w:cs="Arial"/>
              </w:rPr>
            </w:pPr>
          </w:p>
        </w:tc>
        <w:tc>
          <w:tcPr>
            <w:tcW w:w="6093" w:type="dxa"/>
            <w:tcBorders>
              <w:top w:val="nil"/>
              <w:left w:val="nil"/>
              <w:bottom w:val="nil"/>
              <w:right w:val="nil"/>
            </w:tcBorders>
          </w:tcPr>
          <w:p w:rsidR="00425F1B" w:rsidRPr="00126B0F" w:rsidRDefault="00425F1B" w:rsidP="00126B0F">
            <w:pPr>
              <w:spacing w:line="276" w:lineRule="auto"/>
              <w:jc w:val="both"/>
              <w:rPr>
                <w:rFonts w:ascii="Arial" w:hAnsi="Arial" w:cs="Arial"/>
              </w:rPr>
            </w:pPr>
          </w:p>
        </w:tc>
        <w:tc>
          <w:tcPr>
            <w:tcW w:w="1988" w:type="dxa"/>
            <w:tcBorders>
              <w:top w:val="nil"/>
              <w:left w:val="nil"/>
              <w:bottom w:val="nil"/>
              <w:right w:val="nil"/>
            </w:tcBorders>
          </w:tcPr>
          <w:p w:rsidR="00425F1B" w:rsidRPr="00126B0F" w:rsidRDefault="00425F1B" w:rsidP="00126B0F">
            <w:pPr>
              <w:spacing w:line="276" w:lineRule="auto"/>
              <w:jc w:val="center"/>
              <w:rPr>
                <w:rFonts w:ascii="Arial" w:hAnsi="Arial" w:cs="Arial"/>
              </w:rPr>
            </w:pPr>
          </w:p>
        </w:tc>
      </w:tr>
      <w:tr w:rsidR="00425F1B" w:rsidTr="006E30C1">
        <w:tc>
          <w:tcPr>
            <w:tcW w:w="945" w:type="dxa"/>
            <w:tcBorders>
              <w:top w:val="nil"/>
              <w:left w:val="nil"/>
              <w:bottom w:val="nil"/>
              <w:right w:val="nil"/>
            </w:tcBorders>
          </w:tcPr>
          <w:p w:rsidR="00425F1B" w:rsidRPr="00126B0F" w:rsidRDefault="00425F1B" w:rsidP="00126B0F">
            <w:pPr>
              <w:spacing w:line="276" w:lineRule="auto"/>
              <w:jc w:val="both"/>
              <w:rPr>
                <w:rFonts w:ascii="Arial" w:hAnsi="Arial" w:cs="Arial"/>
              </w:rPr>
            </w:pPr>
            <w:r w:rsidRPr="00126B0F">
              <w:rPr>
                <w:rFonts w:ascii="Arial" w:hAnsi="Arial" w:cs="Arial"/>
              </w:rPr>
              <w:t>4.</w:t>
            </w:r>
          </w:p>
        </w:tc>
        <w:tc>
          <w:tcPr>
            <w:tcW w:w="6093" w:type="dxa"/>
            <w:tcBorders>
              <w:top w:val="nil"/>
              <w:left w:val="nil"/>
              <w:bottom w:val="nil"/>
              <w:right w:val="nil"/>
            </w:tcBorders>
          </w:tcPr>
          <w:p w:rsidR="00425F1B" w:rsidRPr="00126B0F" w:rsidRDefault="00126B0F" w:rsidP="00126B0F">
            <w:pPr>
              <w:spacing w:line="276" w:lineRule="auto"/>
              <w:jc w:val="both"/>
              <w:rPr>
                <w:rFonts w:ascii="Arial" w:hAnsi="Arial" w:cs="Arial"/>
              </w:rPr>
            </w:pPr>
            <w:r w:rsidRPr="00126B0F">
              <w:rPr>
                <w:rFonts w:ascii="Arial" w:hAnsi="Arial" w:cs="Arial"/>
              </w:rPr>
              <w:t>Scope and Application</w:t>
            </w:r>
          </w:p>
        </w:tc>
        <w:tc>
          <w:tcPr>
            <w:tcW w:w="1988" w:type="dxa"/>
            <w:tcBorders>
              <w:top w:val="nil"/>
              <w:left w:val="nil"/>
              <w:bottom w:val="nil"/>
              <w:right w:val="nil"/>
            </w:tcBorders>
          </w:tcPr>
          <w:p w:rsidR="00425F1B" w:rsidRPr="00126B0F" w:rsidRDefault="006E30C1" w:rsidP="00126B0F">
            <w:pPr>
              <w:spacing w:line="276" w:lineRule="auto"/>
              <w:jc w:val="center"/>
              <w:rPr>
                <w:rFonts w:ascii="Arial" w:hAnsi="Arial" w:cs="Arial"/>
              </w:rPr>
            </w:pPr>
            <w:r>
              <w:rPr>
                <w:rFonts w:ascii="Arial" w:hAnsi="Arial" w:cs="Arial"/>
              </w:rPr>
              <w:t>3</w:t>
            </w:r>
          </w:p>
        </w:tc>
      </w:tr>
      <w:tr w:rsidR="00425F1B" w:rsidTr="006E30C1">
        <w:tc>
          <w:tcPr>
            <w:tcW w:w="945" w:type="dxa"/>
            <w:tcBorders>
              <w:top w:val="nil"/>
              <w:left w:val="nil"/>
              <w:bottom w:val="nil"/>
              <w:right w:val="nil"/>
            </w:tcBorders>
          </w:tcPr>
          <w:p w:rsidR="00425F1B" w:rsidRPr="00126B0F" w:rsidRDefault="00425F1B" w:rsidP="00126B0F">
            <w:pPr>
              <w:spacing w:line="276" w:lineRule="auto"/>
              <w:jc w:val="both"/>
              <w:rPr>
                <w:rFonts w:ascii="Arial" w:hAnsi="Arial" w:cs="Arial"/>
              </w:rPr>
            </w:pPr>
          </w:p>
        </w:tc>
        <w:tc>
          <w:tcPr>
            <w:tcW w:w="6093" w:type="dxa"/>
            <w:tcBorders>
              <w:top w:val="nil"/>
              <w:left w:val="nil"/>
              <w:bottom w:val="nil"/>
              <w:right w:val="nil"/>
            </w:tcBorders>
          </w:tcPr>
          <w:p w:rsidR="00425F1B" w:rsidRPr="00126B0F" w:rsidRDefault="00425F1B" w:rsidP="00126B0F">
            <w:pPr>
              <w:spacing w:line="276" w:lineRule="auto"/>
              <w:jc w:val="both"/>
              <w:rPr>
                <w:rFonts w:ascii="Arial" w:hAnsi="Arial" w:cs="Arial"/>
              </w:rPr>
            </w:pPr>
          </w:p>
        </w:tc>
        <w:tc>
          <w:tcPr>
            <w:tcW w:w="1988" w:type="dxa"/>
            <w:tcBorders>
              <w:top w:val="nil"/>
              <w:left w:val="nil"/>
              <w:bottom w:val="nil"/>
              <w:right w:val="nil"/>
            </w:tcBorders>
          </w:tcPr>
          <w:p w:rsidR="00425F1B" w:rsidRPr="00126B0F" w:rsidRDefault="00425F1B" w:rsidP="00126B0F">
            <w:pPr>
              <w:spacing w:line="276" w:lineRule="auto"/>
              <w:jc w:val="center"/>
              <w:rPr>
                <w:rFonts w:ascii="Arial" w:hAnsi="Arial" w:cs="Arial"/>
              </w:rPr>
            </w:pPr>
          </w:p>
        </w:tc>
      </w:tr>
      <w:tr w:rsidR="00425F1B" w:rsidTr="006E30C1">
        <w:tc>
          <w:tcPr>
            <w:tcW w:w="945" w:type="dxa"/>
            <w:tcBorders>
              <w:top w:val="nil"/>
              <w:left w:val="nil"/>
              <w:bottom w:val="nil"/>
              <w:right w:val="nil"/>
            </w:tcBorders>
          </w:tcPr>
          <w:p w:rsidR="00425F1B" w:rsidRPr="00126B0F" w:rsidRDefault="00126B0F" w:rsidP="00126B0F">
            <w:pPr>
              <w:spacing w:line="276" w:lineRule="auto"/>
              <w:jc w:val="both"/>
              <w:rPr>
                <w:rFonts w:ascii="Arial" w:hAnsi="Arial" w:cs="Arial"/>
              </w:rPr>
            </w:pPr>
            <w:r w:rsidRPr="00126B0F">
              <w:rPr>
                <w:rFonts w:ascii="Arial" w:hAnsi="Arial" w:cs="Arial"/>
              </w:rPr>
              <w:t>5.</w:t>
            </w:r>
          </w:p>
        </w:tc>
        <w:tc>
          <w:tcPr>
            <w:tcW w:w="6093" w:type="dxa"/>
            <w:tcBorders>
              <w:top w:val="nil"/>
              <w:left w:val="nil"/>
              <w:bottom w:val="nil"/>
              <w:right w:val="nil"/>
            </w:tcBorders>
          </w:tcPr>
          <w:p w:rsidR="00425F1B" w:rsidRPr="00126B0F" w:rsidRDefault="00126B0F" w:rsidP="00126B0F">
            <w:pPr>
              <w:spacing w:line="276" w:lineRule="auto"/>
              <w:jc w:val="both"/>
              <w:rPr>
                <w:rFonts w:ascii="Arial" w:hAnsi="Arial" w:cs="Arial"/>
              </w:rPr>
            </w:pPr>
            <w:r w:rsidRPr="00126B0F">
              <w:rPr>
                <w:rFonts w:ascii="Arial" w:hAnsi="Arial" w:cs="Arial"/>
              </w:rPr>
              <w:t xml:space="preserve">Purpose </w:t>
            </w:r>
          </w:p>
        </w:tc>
        <w:tc>
          <w:tcPr>
            <w:tcW w:w="1988" w:type="dxa"/>
            <w:tcBorders>
              <w:top w:val="nil"/>
              <w:left w:val="nil"/>
              <w:bottom w:val="nil"/>
              <w:right w:val="nil"/>
            </w:tcBorders>
          </w:tcPr>
          <w:p w:rsidR="00425F1B" w:rsidRPr="00126B0F" w:rsidRDefault="006E30C1" w:rsidP="00126B0F">
            <w:pPr>
              <w:spacing w:line="276" w:lineRule="auto"/>
              <w:jc w:val="center"/>
              <w:rPr>
                <w:rFonts w:ascii="Arial" w:hAnsi="Arial" w:cs="Arial"/>
              </w:rPr>
            </w:pPr>
            <w:r>
              <w:rPr>
                <w:rFonts w:ascii="Arial" w:hAnsi="Arial" w:cs="Arial"/>
              </w:rPr>
              <w:t>3 – 4</w:t>
            </w:r>
          </w:p>
        </w:tc>
      </w:tr>
      <w:tr w:rsidR="000471EC" w:rsidTr="006E30C1">
        <w:tc>
          <w:tcPr>
            <w:tcW w:w="945" w:type="dxa"/>
            <w:tcBorders>
              <w:top w:val="nil"/>
              <w:left w:val="nil"/>
              <w:bottom w:val="nil"/>
              <w:right w:val="nil"/>
            </w:tcBorders>
          </w:tcPr>
          <w:p w:rsidR="000471EC" w:rsidRPr="00126B0F" w:rsidRDefault="000471EC" w:rsidP="00126B0F">
            <w:pPr>
              <w:jc w:val="both"/>
              <w:rPr>
                <w:rFonts w:ascii="Arial" w:hAnsi="Arial" w:cs="Arial"/>
              </w:rPr>
            </w:pPr>
          </w:p>
        </w:tc>
        <w:tc>
          <w:tcPr>
            <w:tcW w:w="6093" w:type="dxa"/>
            <w:tcBorders>
              <w:top w:val="nil"/>
              <w:left w:val="nil"/>
              <w:bottom w:val="nil"/>
              <w:right w:val="nil"/>
            </w:tcBorders>
          </w:tcPr>
          <w:p w:rsidR="000471EC" w:rsidRPr="00126B0F" w:rsidRDefault="000471EC" w:rsidP="00126B0F">
            <w:pPr>
              <w:jc w:val="both"/>
              <w:rPr>
                <w:rFonts w:ascii="Arial" w:hAnsi="Arial" w:cs="Arial"/>
              </w:rPr>
            </w:pPr>
          </w:p>
        </w:tc>
        <w:tc>
          <w:tcPr>
            <w:tcW w:w="1988" w:type="dxa"/>
            <w:tcBorders>
              <w:top w:val="nil"/>
              <w:left w:val="nil"/>
              <w:bottom w:val="nil"/>
              <w:right w:val="nil"/>
            </w:tcBorders>
          </w:tcPr>
          <w:p w:rsidR="000471EC" w:rsidRPr="00126B0F" w:rsidRDefault="000471EC" w:rsidP="00126B0F">
            <w:pPr>
              <w:jc w:val="center"/>
              <w:rPr>
                <w:rFonts w:ascii="Arial" w:hAnsi="Arial" w:cs="Arial"/>
              </w:rPr>
            </w:pPr>
          </w:p>
        </w:tc>
      </w:tr>
      <w:tr w:rsidR="000471EC" w:rsidTr="006E30C1">
        <w:tc>
          <w:tcPr>
            <w:tcW w:w="945" w:type="dxa"/>
            <w:tcBorders>
              <w:top w:val="nil"/>
              <w:left w:val="nil"/>
              <w:bottom w:val="nil"/>
              <w:right w:val="nil"/>
            </w:tcBorders>
          </w:tcPr>
          <w:p w:rsidR="000471EC" w:rsidRPr="00126B0F" w:rsidRDefault="000471EC" w:rsidP="00126B0F">
            <w:pPr>
              <w:jc w:val="both"/>
              <w:rPr>
                <w:rFonts w:ascii="Arial" w:hAnsi="Arial" w:cs="Arial"/>
              </w:rPr>
            </w:pPr>
            <w:r>
              <w:rPr>
                <w:rFonts w:ascii="Arial" w:hAnsi="Arial" w:cs="Arial"/>
              </w:rPr>
              <w:t>6.</w:t>
            </w:r>
          </w:p>
        </w:tc>
        <w:tc>
          <w:tcPr>
            <w:tcW w:w="6093" w:type="dxa"/>
            <w:tcBorders>
              <w:top w:val="nil"/>
              <w:left w:val="nil"/>
              <w:bottom w:val="nil"/>
              <w:right w:val="nil"/>
            </w:tcBorders>
          </w:tcPr>
          <w:p w:rsidR="000471EC" w:rsidRPr="00126B0F" w:rsidRDefault="000471EC" w:rsidP="00126B0F">
            <w:pPr>
              <w:jc w:val="both"/>
              <w:rPr>
                <w:rFonts w:ascii="Arial" w:hAnsi="Arial" w:cs="Arial"/>
              </w:rPr>
            </w:pPr>
            <w:r>
              <w:rPr>
                <w:rFonts w:ascii="Arial" w:hAnsi="Arial" w:cs="Arial"/>
              </w:rPr>
              <w:t>Establishment of a Steering Committee</w:t>
            </w:r>
          </w:p>
        </w:tc>
        <w:tc>
          <w:tcPr>
            <w:tcW w:w="1988" w:type="dxa"/>
            <w:tcBorders>
              <w:top w:val="nil"/>
              <w:left w:val="nil"/>
              <w:bottom w:val="nil"/>
              <w:right w:val="nil"/>
            </w:tcBorders>
          </w:tcPr>
          <w:p w:rsidR="000471EC" w:rsidRPr="00126B0F" w:rsidRDefault="006E30C1" w:rsidP="00126B0F">
            <w:pPr>
              <w:jc w:val="center"/>
              <w:rPr>
                <w:rFonts w:ascii="Arial" w:hAnsi="Arial" w:cs="Arial"/>
              </w:rPr>
            </w:pPr>
            <w:r>
              <w:rPr>
                <w:rFonts w:ascii="Arial" w:hAnsi="Arial" w:cs="Arial"/>
              </w:rPr>
              <w:t>4</w:t>
            </w:r>
          </w:p>
        </w:tc>
      </w:tr>
      <w:tr w:rsidR="00425F1B" w:rsidTr="006E30C1">
        <w:tc>
          <w:tcPr>
            <w:tcW w:w="945" w:type="dxa"/>
            <w:tcBorders>
              <w:top w:val="nil"/>
              <w:left w:val="nil"/>
              <w:bottom w:val="nil"/>
              <w:right w:val="nil"/>
            </w:tcBorders>
          </w:tcPr>
          <w:p w:rsidR="00425F1B" w:rsidRPr="00126B0F" w:rsidRDefault="00425F1B" w:rsidP="00126B0F">
            <w:pPr>
              <w:spacing w:line="276" w:lineRule="auto"/>
              <w:jc w:val="both"/>
              <w:rPr>
                <w:rFonts w:ascii="Arial" w:hAnsi="Arial" w:cs="Arial"/>
              </w:rPr>
            </w:pPr>
          </w:p>
        </w:tc>
        <w:tc>
          <w:tcPr>
            <w:tcW w:w="6093" w:type="dxa"/>
            <w:tcBorders>
              <w:top w:val="nil"/>
              <w:left w:val="nil"/>
              <w:bottom w:val="nil"/>
              <w:right w:val="nil"/>
            </w:tcBorders>
          </w:tcPr>
          <w:p w:rsidR="00425F1B" w:rsidRPr="00126B0F" w:rsidRDefault="00425F1B" w:rsidP="00126B0F">
            <w:pPr>
              <w:spacing w:line="276" w:lineRule="auto"/>
              <w:jc w:val="both"/>
              <w:rPr>
                <w:rFonts w:ascii="Arial" w:hAnsi="Arial" w:cs="Arial"/>
              </w:rPr>
            </w:pPr>
          </w:p>
        </w:tc>
        <w:tc>
          <w:tcPr>
            <w:tcW w:w="1988" w:type="dxa"/>
            <w:tcBorders>
              <w:top w:val="nil"/>
              <w:left w:val="nil"/>
              <w:bottom w:val="nil"/>
              <w:right w:val="nil"/>
            </w:tcBorders>
          </w:tcPr>
          <w:p w:rsidR="00425F1B" w:rsidRPr="00126B0F" w:rsidRDefault="00425F1B" w:rsidP="00126B0F">
            <w:pPr>
              <w:spacing w:line="276" w:lineRule="auto"/>
              <w:jc w:val="center"/>
              <w:rPr>
                <w:rFonts w:ascii="Arial" w:hAnsi="Arial" w:cs="Arial"/>
              </w:rPr>
            </w:pPr>
          </w:p>
        </w:tc>
      </w:tr>
      <w:tr w:rsidR="00425F1B" w:rsidTr="006E30C1">
        <w:tc>
          <w:tcPr>
            <w:tcW w:w="945" w:type="dxa"/>
            <w:tcBorders>
              <w:top w:val="nil"/>
              <w:left w:val="nil"/>
              <w:bottom w:val="nil"/>
              <w:right w:val="nil"/>
            </w:tcBorders>
          </w:tcPr>
          <w:p w:rsidR="00425F1B" w:rsidRPr="00126B0F" w:rsidRDefault="000471EC" w:rsidP="00126B0F">
            <w:pPr>
              <w:spacing w:line="276" w:lineRule="auto"/>
              <w:jc w:val="both"/>
              <w:rPr>
                <w:rFonts w:ascii="Arial" w:hAnsi="Arial" w:cs="Arial"/>
              </w:rPr>
            </w:pPr>
            <w:r>
              <w:rPr>
                <w:rFonts w:ascii="Arial" w:hAnsi="Arial" w:cs="Arial"/>
              </w:rPr>
              <w:t>7</w:t>
            </w:r>
            <w:r w:rsidR="00126B0F" w:rsidRPr="00126B0F">
              <w:rPr>
                <w:rFonts w:ascii="Arial" w:hAnsi="Arial" w:cs="Arial"/>
              </w:rPr>
              <w:t>.</w:t>
            </w:r>
          </w:p>
        </w:tc>
        <w:tc>
          <w:tcPr>
            <w:tcW w:w="6093" w:type="dxa"/>
            <w:tcBorders>
              <w:top w:val="nil"/>
              <w:left w:val="nil"/>
              <w:bottom w:val="nil"/>
              <w:right w:val="nil"/>
            </w:tcBorders>
          </w:tcPr>
          <w:p w:rsidR="00425F1B" w:rsidRPr="00126B0F" w:rsidRDefault="00126B0F" w:rsidP="00126B0F">
            <w:pPr>
              <w:spacing w:line="276" w:lineRule="auto"/>
              <w:jc w:val="both"/>
              <w:rPr>
                <w:rFonts w:ascii="Arial" w:hAnsi="Arial" w:cs="Arial"/>
              </w:rPr>
            </w:pPr>
            <w:r w:rsidRPr="00126B0F">
              <w:rPr>
                <w:rFonts w:ascii="Arial" w:hAnsi="Arial" w:cs="Arial"/>
              </w:rPr>
              <w:t>Basis of Calculation of Allowances</w:t>
            </w:r>
          </w:p>
        </w:tc>
        <w:tc>
          <w:tcPr>
            <w:tcW w:w="1988" w:type="dxa"/>
            <w:tcBorders>
              <w:top w:val="nil"/>
              <w:left w:val="nil"/>
              <w:bottom w:val="nil"/>
              <w:right w:val="nil"/>
            </w:tcBorders>
          </w:tcPr>
          <w:p w:rsidR="00425F1B" w:rsidRPr="00126B0F" w:rsidRDefault="006E30C1" w:rsidP="00126B0F">
            <w:pPr>
              <w:spacing w:line="276" w:lineRule="auto"/>
              <w:jc w:val="center"/>
              <w:rPr>
                <w:rFonts w:ascii="Arial" w:hAnsi="Arial" w:cs="Arial"/>
              </w:rPr>
            </w:pPr>
            <w:r>
              <w:rPr>
                <w:rFonts w:ascii="Arial" w:hAnsi="Arial" w:cs="Arial"/>
              </w:rPr>
              <w:t>4</w:t>
            </w:r>
            <w:r w:rsidR="00B51632">
              <w:rPr>
                <w:rFonts w:ascii="Arial" w:hAnsi="Arial" w:cs="Arial"/>
              </w:rPr>
              <w:t xml:space="preserve"> – 5 </w:t>
            </w:r>
          </w:p>
        </w:tc>
      </w:tr>
      <w:tr w:rsidR="00425F1B" w:rsidTr="006E30C1">
        <w:tc>
          <w:tcPr>
            <w:tcW w:w="945" w:type="dxa"/>
            <w:tcBorders>
              <w:top w:val="nil"/>
              <w:left w:val="nil"/>
              <w:bottom w:val="nil"/>
              <w:right w:val="nil"/>
            </w:tcBorders>
          </w:tcPr>
          <w:p w:rsidR="00425F1B" w:rsidRPr="00126B0F" w:rsidRDefault="00425F1B" w:rsidP="00126B0F">
            <w:pPr>
              <w:spacing w:line="276" w:lineRule="auto"/>
              <w:jc w:val="both"/>
              <w:rPr>
                <w:rFonts w:ascii="Arial" w:hAnsi="Arial" w:cs="Arial"/>
              </w:rPr>
            </w:pPr>
          </w:p>
        </w:tc>
        <w:tc>
          <w:tcPr>
            <w:tcW w:w="6093" w:type="dxa"/>
            <w:tcBorders>
              <w:top w:val="nil"/>
              <w:left w:val="nil"/>
              <w:bottom w:val="nil"/>
              <w:right w:val="nil"/>
            </w:tcBorders>
          </w:tcPr>
          <w:p w:rsidR="00425F1B" w:rsidRPr="00126B0F" w:rsidRDefault="00425F1B" w:rsidP="00126B0F">
            <w:pPr>
              <w:spacing w:line="276" w:lineRule="auto"/>
              <w:jc w:val="both"/>
              <w:rPr>
                <w:rFonts w:ascii="Arial" w:hAnsi="Arial" w:cs="Arial"/>
              </w:rPr>
            </w:pPr>
          </w:p>
        </w:tc>
        <w:tc>
          <w:tcPr>
            <w:tcW w:w="1988" w:type="dxa"/>
            <w:tcBorders>
              <w:top w:val="nil"/>
              <w:left w:val="nil"/>
              <w:bottom w:val="nil"/>
              <w:right w:val="nil"/>
            </w:tcBorders>
          </w:tcPr>
          <w:p w:rsidR="00425F1B" w:rsidRPr="00126B0F" w:rsidRDefault="00425F1B" w:rsidP="00126B0F">
            <w:pPr>
              <w:spacing w:line="276" w:lineRule="auto"/>
              <w:jc w:val="center"/>
              <w:rPr>
                <w:rFonts w:ascii="Arial" w:hAnsi="Arial" w:cs="Arial"/>
              </w:rPr>
            </w:pPr>
          </w:p>
        </w:tc>
      </w:tr>
      <w:tr w:rsidR="00425F1B" w:rsidTr="006E30C1">
        <w:tc>
          <w:tcPr>
            <w:tcW w:w="945" w:type="dxa"/>
            <w:tcBorders>
              <w:top w:val="nil"/>
              <w:left w:val="nil"/>
              <w:bottom w:val="nil"/>
              <w:right w:val="nil"/>
            </w:tcBorders>
          </w:tcPr>
          <w:p w:rsidR="00425F1B" w:rsidRPr="00126B0F" w:rsidRDefault="000471EC" w:rsidP="00126B0F">
            <w:pPr>
              <w:spacing w:line="276" w:lineRule="auto"/>
              <w:jc w:val="both"/>
              <w:rPr>
                <w:rFonts w:ascii="Arial" w:hAnsi="Arial" w:cs="Arial"/>
              </w:rPr>
            </w:pPr>
            <w:r>
              <w:rPr>
                <w:rFonts w:ascii="Arial" w:hAnsi="Arial" w:cs="Arial"/>
              </w:rPr>
              <w:t>8</w:t>
            </w:r>
            <w:r w:rsidR="00126B0F" w:rsidRPr="00126B0F">
              <w:rPr>
                <w:rFonts w:ascii="Arial" w:hAnsi="Arial" w:cs="Arial"/>
              </w:rPr>
              <w:t>.</w:t>
            </w:r>
          </w:p>
        </w:tc>
        <w:tc>
          <w:tcPr>
            <w:tcW w:w="6093" w:type="dxa"/>
            <w:tcBorders>
              <w:top w:val="nil"/>
              <w:left w:val="nil"/>
              <w:bottom w:val="nil"/>
              <w:right w:val="nil"/>
            </w:tcBorders>
          </w:tcPr>
          <w:p w:rsidR="00425F1B" w:rsidRPr="00126B0F" w:rsidRDefault="00126B0F" w:rsidP="00126B0F">
            <w:pPr>
              <w:spacing w:line="276" w:lineRule="auto"/>
              <w:jc w:val="both"/>
              <w:rPr>
                <w:rFonts w:ascii="Arial" w:hAnsi="Arial" w:cs="Arial"/>
              </w:rPr>
            </w:pPr>
            <w:r w:rsidRPr="00126B0F">
              <w:rPr>
                <w:rFonts w:ascii="Arial" w:hAnsi="Arial" w:cs="Arial"/>
              </w:rPr>
              <w:t>Standard Rate and Special Rate</w:t>
            </w:r>
          </w:p>
        </w:tc>
        <w:tc>
          <w:tcPr>
            <w:tcW w:w="1988" w:type="dxa"/>
            <w:tcBorders>
              <w:top w:val="nil"/>
              <w:left w:val="nil"/>
              <w:bottom w:val="nil"/>
              <w:right w:val="nil"/>
            </w:tcBorders>
          </w:tcPr>
          <w:p w:rsidR="00425F1B" w:rsidRPr="00126B0F" w:rsidRDefault="006E30C1" w:rsidP="00126B0F">
            <w:pPr>
              <w:spacing w:line="276" w:lineRule="auto"/>
              <w:jc w:val="center"/>
              <w:rPr>
                <w:rFonts w:ascii="Arial" w:hAnsi="Arial" w:cs="Arial"/>
              </w:rPr>
            </w:pPr>
            <w:r>
              <w:rPr>
                <w:rFonts w:ascii="Arial" w:hAnsi="Arial" w:cs="Arial"/>
              </w:rPr>
              <w:t>5</w:t>
            </w:r>
          </w:p>
        </w:tc>
      </w:tr>
      <w:tr w:rsidR="00425F1B" w:rsidTr="006E30C1">
        <w:tc>
          <w:tcPr>
            <w:tcW w:w="945" w:type="dxa"/>
            <w:tcBorders>
              <w:top w:val="nil"/>
              <w:left w:val="nil"/>
              <w:bottom w:val="nil"/>
              <w:right w:val="nil"/>
            </w:tcBorders>
          </w:tcPr>
          <w:p w:rsidR="00425F1B" w:rsidRPr="00126B0F" w:rsidRDefault="00425F1B" w:rsidP="00126B0F">
            <w:pPr>
              <w:spacing w:line="276" w:lineRule="auto"/>
              <w:jc w:val="both"/>
              <w:rPr>
                <w:rFonts w:ascii="Arial" w:hAnsi="Arial" w:cs="Arial"/>
              </w:rPr>
            </w:pPr>
          </w:p>
        </w:tc>
        <w:tc>
          <w:tcPr>
            <w:tcW w:w="6093" w:type="dxa"/>
            <w:tcBorders>
              <w:top w:val="nil"/>
              <w:left w:val="nil"/>
              <w:bottom w:val="nil"/>
              <w:right w:val="nil"/>
            </w:tcBorders>
          </w:tcPr>
          <w:p w:rsidR="00425F1B" w:rsidRPr="00126B0F" w:rsidRDefault="00425F1B" w:rsidP="00126B0F">
            <w:pPr>
              <w:spacing w:line="276" w:lineRule="auto"/>
              <w:jc w:val="both"/>
              <w:rPr>
                <w:rFonts w:ascii="Arial" w:hAnsi="Arial" w:cs="Arial"/>
              </w:rPr>
            </w:pPr>
          </w:p>
        </w:tc>
        <w:tc>
          <w:tcPr>
            <w:tcW w:w="1988" w:type="dxa"/>
            <w:tcBorders>
              <w:top w:val="nil"/>
              <w:left w:val="nil"/>
              <w:bottom w:val="nil"/>
              <w:right w:val="nil"/>
            </w:tcBorders>
          </w:tcPr>
          <w:p w:rsidR="00425F1B" w:rsidRPr="00126B0F" w:rsidRDefault="00425F1B" w:rsidP="00126B0F">
            <w:pPr>
              <w:spacing w:line="276" w:lineRule="auto"/>
              <w:jc w:val="center"/>
              <w:rPr>
                <w:rFonts w:ascii="Arial" w:hAnsi="Arial" w:cs="Arial"/>
              </w:rPr>
            </w:pPr>
          </w:p>
        </w:tc>
      </w:tr>
      <w:tr w:rsidR="00425F1B" w:rsidTr="006E30C1">
        <w:tc>
          <w:tcPr>
            <w:tcW w:w="945" w:type="dxa"/>
            <w:tcBorders>
              <w:top w:val="nil"/>
              <w:left w:val="nil"/>
              <w:bottom w:val="nil"/>
              <w:right w:val="nil"/>
            </w:tcBorders>
          </w:tcPr>
          <w:p w:rsidR="00425F1B" w:rsidRPr="00126B0F" w:rsidRDefault="000471EC" w:rsidP="00126B0F">
            <w:pPr>
              <w:spacing w:line="276" w:lineRule="auto"/>
              <w:jc w:val="both"/>
              <w:rPr>
                <w:rFonts w:ascii="Arial" w:hAnsi="Arial" w:cs="Arial"/>
              </w:rPr>
            </w:pPr>
            <w:r>
              <w:rPr>
                <w:rFonts w:ascii="Arial" w:hAnsi="Arial" w:cs="Arial"/>
              </w:rPr>
              <w:t>9</w:t>
            </w:r>
            <w:r w:rsidR="00126B0F" w:rsidRPr="00126B0F">
              <w:rPr>
                <w:rFonts w:ascii="Arial" w:hAnsi="Arial" w:cs="Arial"/>
              </w:rPr>
              <w:t>.</w:t>
            </w:r>
          </w:p>
        </w:tc>
        <w:tc>
          <w:tcPr>
            <w:tcW w:w="6093" w:type="dxa"/>
            <w:tcBorders>
              <w:top w:val="nil"/>
              <w:left w:val="nil"/>
              <w:bottom w:val="nil"/>
              <w:right w:val="nil"/>
            </w:tcBorders>
          </w:tcPr>
          <w:p w:rsidR="00425F1B" w:rsidRPr="00126B0F" w:rsidRDefault="00126B0F" w:rsidP="00126B0F">
            <w:pPr>
              <w:spacing w:line="276" w:lineRule="auto"/>
              <w:jc w:val="both"/>
              <w:rPr>
                <w:rFonts w:ascii="Arial" w:hAnsi="Arial" w:cs="Arial"/>
              </w:rPr>
            </w:pPr>
            <w:r w:rsidRPr="00126B0F">
              <w:rPr>
                <w:rFonts w:ascii="Arial" w:hAnsi="Arial" w:cs="Arial"/>
              </w:rPr>
              <w:t>Categories of Employees and Qualifying Kilometres</w:t>
            </w:r>
          </w:p>
        </w:tc>
        <w:tc>
          <w:tcPr>
            <w:tcW w:w="1988" w:type="dxa"/>
            <w:tcBorders>
              <w:top w:val="nil"/>
              <w:left w:val="nil"/>
              <w:bottom w:val="nil"/>
              <w:right w:val="nil"/>
            </w:tcBorders>
          </w:tcPr>
          <w:p w:rsidR="00425F1B" w:rsidRPr="00126B0F" w:rsidRDefault="006E30C1" w:rsidP="00126B0F">
            <w:pPr>
              <w:spacing w:line="276" w:lineRule="auto"/>
              <w:jc w:val="center"/>
              <w:rPr>
                <w:rFonts w:ascii="Arial" w:hAnsi="Arial" w:cs="Arial"/>
              </w:rPr>
            </w:pPr>
            <w:r>
              <w:rPr>
                <w:rFonts w:ascii="Arial" w:hAnsi="Arial" w:cs="Arial"/>
              </w:rPr>
              <w:t>5</w:t>
            </w:r>
            <w:r w:rsidR="00B51632">
              <w:rPr>
                <w:rFonts w:ascii="Arial" w:hAnsi="Arial" w:cs="Arial"/>
              </w:rPr>
              <w:t xml:space="preserve"> – 6 </w:t>
            </w:r>
          </w:p>
        </w:tc>
      </w:tr>
      <w:tr w:rsidR="00425F1B" w:rsidTr="006E30C1">
        <w:tc>
          <w:tcPr>
            <w:tcW w:w="945" w:type="dxa"/>
            <w:tcBorders>
              <w:top w:val="nil"/>
              <w:left w:val="nil"/>
              <w:bottom w:val="nil"/>
              <w:right w:val="nil"/>
            </w:tcBorders>
          </w:tcPr>
          <w:p w:rsidR="00425F1B" w:rsidRPr="00126B0F" w:rsidRDefault="00425F1B" w:rsidP="00126B0F">
            <w:pPr>
              <w:spacing w:line="276" w:lineRule="auto"/>
              <w:jc w:val="both"/>
              <w:rPr>
                <w:rFonts w:ascii="Arial" w:hAnsi="Arial" w:cs="Arial"/>
              </w:rPr>
            </w:pPr>
          </w:p>
        </w:tc>
        <w:tc>
          <w:tcPr>
            <w:tcW w:w="6093" w:type="dxa"/>
            <w:tcBorders>
              <w:top w:val="nil"/>
              <w:left w:val="nil"/>
              <w:bottom w:val="nil"/>
              <w:right w:val="nil"/>
            </w:tcBorders>
          </w:tcPr>
          <w:p w:rsidR="00425F1B" w:rsidRPr="00126B0F" w:rsidRDefault="00425F1B" w:rsidP="00126B0F">
            <w:pPr>
              <w:spacing w:line="276" w:lineRule="auto"/>
              <w:jc w:val="both"/>
              <w:rPr>
                <w:rFonts w:ascii="Arial" w:hAnsi="Arial" w:cs="Arial"/>
              </w:rPr>
            </w:pPr>
          </w:p>
        </w:tc>
        <w:tc>
          <w:tcPr>
            <w:tcW w:w="1988" w:type="dxa"/>
            <w:tcBorders>
              <w:top w:val="nil"/>
              <w:left w:val="nil"/>
              <w:bottom w:val="nil"/>
              <w:right w:val="nil"/>
            </w:tcBorders>
          </w:tcPr>
          <w:p w:rsidR="00425F1B" w:rsidRPr="00126B0F" w:rsidRDefault="00425F1B" w:rsidP="00126B0F">
            <w:pPr>
              <w:spacing w:line="276" w:lineRule="auto"/>
              <w:jc w:val="center"/>
              <w:rPr>
                <w:rFonts w:ascii="Arial" w:hAnsi="Arial" w:cs="Arial"/>
              </w:rPr>
            </w:pPr>
          </w:p>
        </w:tc>
      </w:tr>
      <w:tr w:rsidR="00425F1B" w:rsidTr="006E30C1">
        <w:tc>
          <w:tcPr>
            <w:tcW w:w="945" w:type="dxa"/>
            <w:tcBorders>
              <w:top w:val="nil"/>
              <w:left w:val="nil"/>
              <w:bottom w:val="nil"/>
              <w:right w:val="nil"/>
            </w:tcBorders>
          </w:tcPr>
          <w:p w:rsidR="00425F1B" w:rsidRPr="00126B0F" w:rsidRDefault="000471EC" w:rsidP="00126B0F">
            <w:pPr>
              <w:spacing w:line="276" w:lineRule="auto"/>
              <w:jc w:val="both"/>
              <w:rPr>
                <w:rFonts w:ascii="Arial" w:hAnsi="Arial" w:cs="Arial"/>
              </w:rPr>
            </w:pPr>
            <w:r>
              <w:rPr>
                <w:rFonts w:ascii="Arial" w:hAnsi="Arial" w:cs="Arial"/>
              </w:rPr>
              <w:t>10</w:t>
            </w:r>
            <w:r w:rsidR="00126B0F" w:rsidRPr="00126B0F">
              <w:rPr>
                <w:rFonts w:ascii="Arial" w:hAnsi="Arial" w:cs="Arial"/>
              </w:rPr>
              <w:t>.</w:t>
            </w:r>
          </w:p>
        </w:tc>
        <w:tc>
          <w:tcPr>
            <w:tcW w:w="6093" w:type="dxa"/>
            <w:tcBorders>
              <w:top w:val="nil"/>
              <w:left w:val="nil"/>
              <w:bottom w:val="nil"/>
              <w:right w:val="nil"/>
            </w:tcBorders>
          </w:tcPr>
          <w:p w:rsidR="00425F1B" w:rsidRPr="00126B0F" w:rsidRDefault="00126B0F" w:rsidP="00126B0F">
            <w:pPr>
              <w:spacing w:line="276" w:lineRule="auto"/>
              <w:jc w:val="both"/>
              <w:rPr>
                <w:rFonts w:ascii="Arial" w:hAnsi="Arial" w:cs="Arial"/>
              </w:rPr>
            </w:pPr>
            <w:r w:rsidRPr="00126B0F">
              <w:rPr>
                <w:rFonts w:ascii="Arial" w:hAnsi="Arial" w:cs="Arial"/>
              </w:rPr>
              <w:t>Criteria for Participation</w:t>
            </w:r>
          </w:p>
        </w:tc>
        <w:tc>
          <w:tcPr>
            <w:tcW w:w="1988" w:type="dxa"/>
            <w:tcBorders>
              <w:top w:val="nil"/>
              <w:left w:val="nil"/>
              <w:bottom w:val="nil"/>
              <w:right w:val="nil"/>
            </w:tcBorders>
          </w:tcPr>
          <w:p w:rsidR="00425F1B" w:rsidRPr="00126B0F" w:rsidRDefault="006E30C1" w:rsidP="00126B0F">
            <w:pPr>
              <w:spacing w:line="276" w:lineRule="auto"/>
              <w:jc w:val="center"/>
              <w:rPr>
                <w:rFonts w:ascii="Arial" w:hAnsi="Arial" w:cs="Arial"/>
              </w:rPr>
            </w:pPr>
            <w:r>
              <w:rPr>
                <w:rFonts w:ascii="Arial" w:hAnsi="Arial" w:cs="Arial"/>
              </w:rPr>
              <w:t>6 – 7</w:t>
            </w:r>
          </w:p>
        </w:tc>
      </w:tr>
      <w:tr w:rsidR="00425F1B" w:rsidTr="006E30C1">
        <w:tc>
          <w:tcPr>
            <w:tcW w:w="945" w:type="dxa"/>
            <w:tcBorders>
              <w:top w:val="nil"/>
              <w:left w:val="nil"/>
              <w:bottom w:val="nil"/>
              <w:right w:val="nil"/>
            </w:tcBorders>
          </w:tcPr>
          <w:p w:rsidR="00425F1B" w:rsidRPr="00126B0F" w:rsidRDefault="00425F1B" w:rsidP="00126B0F">
            <w:pPr>
              <w:spacing w:line="276" w:lineRule="auto"/>
              <w:jc w:val="both"/>
              <w:rPr>
                <w:rFonts w:ascii="Arial" w:hAnsi="Arial" w:cs="Arial"/>
              </w:rPr>
            </w:pPr>
          </w:p>
        </w:tc>
        <w:tc>
          <w:tcPr>
            <w:tcW w:w="6093" w:type="dxa"/>
            <w:tcBorders>
              <w:top w:val="nil"/>
              <w:left w:val="nil"/>
              <w:bottom w:val="nil"/>
              <w:right w:val="nil"/>
            </w:tcBorders>
          </w:tcPr>
          <w:p w:rsidR="00425F1B" w:rsidRPr="00126B0F" w:rsidRDefault="00425F1B" w:rsidP="00126B0F">
            <w:pPr>
              <w:spacing w:line="276" w:lineRule="auto"/>
              <w:jc w:val="both"/>
              <w:rPr>
                <w:rFonts w:ascii="Arial" w:hAnsi="Arial" w:cs="Arial"/>
              </w:rPr>
            </w:pPr>
          </w:p>
        </w:tc>
        <w:tc>
          <w:tcPr>
            <w:tcW w:w="1988" w:type="dxa"/>
            <w:tcBorders>
              <w:top w:val="nil"/>
              <w:left w:val="nil"/>
              <w:bottom w:val="nil"/>
              <w:right w:val="nil"/>
            </w:tcBorders>
          </w:tcPr>
          <w:p w:rsidR="00425F1B" w:rsidRPr="00126B0F" w:rsidRDefault="00425F1B" w:rsidP="00126B0F">
            <w:pPr>
              <w:spacing w:line="276" w:lineRule="auto"/>
              <w:jc w:val="center"/>
              <w:rPr>
                <w:rFonts w:ascii="Arial" w:hAnsi="Arial" w:cs="Arial"/>
              </w:rPr>
            </w:pPr>
          </w:p>
        </w:tc>
      </w:tr>
      <w:tr w:rsidR="00126B0F" w:rsidTr="006E30C1">
        <w:tc>
          <w:tcPr>
            <w:tcW w:w="945" w:type="dxa"/>
            <w:tcBorders>
              <w:top w:val="nil"/>
              <w:left w:val="nil"/>
              <w:bottom w:val="nil"/>
              <w:right w:val="nil"/>
            </w:tcBorders>
          </w:tcPr>
          <w:p w:rsidR="00126B0F" w:rsidRPr="00126B0F" w:rsidRDefault="003E76B2" w:rsidP="00126B0F">
            <w:pPr>
              <w:spacing w:line="276" w:lineRule="auto"/>
              <w:jc w:val="both"/>
              <w:rPr>
                <w:rFonts w:ascii="Arial" w:hAnsi="Arial" w:cs="Arial"/>
              </w:rPr>
            </w:pPr>
            <w:r>
              <w:rPr>
                <w:rFonts w:ascii="Arial" w:hAnsi="Arial" w:cs="Arial"/>
              </w:rPr>
              <w:t>11</w:t>
            </w:r>
            <w:r w:rsidR="00126B0F" w:rsidRPr="00126B0F">
              <w:rPr>
                <w:rFonts w:ascii="Arial" w:hAnsi="Arial" w:cs="Arial"/>
              </w:rPr>
              <w:t>.</w:t>
            </w:r>
          </w:p>
        </w:tc>
        <w:tc>
          <w:tcPr>
            <w:tcW w:w="6093" w:type="dxa"/>
            <w:tcBorders>
              <w:top w:val="nil"/>
              <w:left w:val="nil"/>
              <w:bottom w:val="nil"/>
              <w:right w:val="nil"/>
            </w:tcBorders>
          </w:tcPr>
          <w:p w:rsidR="00126B0F" w:rsidRPr="00126B0F" w:rsidRDefault="00126B0F" w:rsidP="00126B0F">
            <w:pPr>
              <w:spacing w:line="276" w:lineRule="auto"/>
              <w:jc w:val="both"/>
              <w:rPr>
                <w:rFonts w:ascii="Arial" w:hAnsi="Arial" w:cs="Arial"/>
              </w:rPr>
            </w:pPr>
            <w:r w:rsidRPr="00126B0F">
              <w:rPr>
                <w:rFonts w:ascii="Arial" w:hAnsi="Arial" w:cs="Arial"/>
              </w:rPr>
              <w:t>Procedure for Participation</w:t>
            </w:r>
          </w:p>
        </w:tc>
        <w:tc>
          <w:tcPr>
            <w:tcW w:w="1988" w:type="dxa"/>
            <w:tcBorders>
              <w:top w:val="nil"/>
              <w:left w:val="nil"/>
              <w:bottom w:val="nil"/>
              <w:right w:val="nil"/>
            </w:tcBorders>
          </w:tcPr>
          <w:p w:rsidR="00126B0F" w:rsidRPr="00126B0F" w:rsidRDefault="006E30C1" w:rsidP="00126B0F">
            <w:pPr>
              <w:spacing w:line="276" w:lineRule="auto"/>
              <w:jc w:val="center"/>
              <w:rPr>
                <w:rFonts w:ascii="Arial" w:hAnsi="Arial" w:cs="Arial"/>
              </w:rPr>
            </w:pPr>
            <w:r>
              <w:rPr>
                <w:rFonts w:ascii="Arial" w:hAnsi="Arial" w:cs="Arial"/>
              </w:rPr>
              <w:t xml:space="preserve">7 – </w:t>
            </w:r>
            <w:r w:rsidR="00B51632">
              <w:rPr>
                <w:rFonts w:ascii="Arial" w:hAnsi="Arial" w:cs="Arial"/>
              </w:rPr>
              <w:t>9</w:t>
            </w:r>
          </w:p>
        </w:tc>
      </w:tr>
      <w:tr w:rsidR="00126B0F" w:rsidTr="006E30C1">
        <w:tc>
          <w:tcPr>
            <w:tcW w:w="945" w:type="dxa"/>
            <w:tcBorders>
              <w:top w:val="nil"/>
              <w:left w:val="nil"/>
              <w:bottom w:val="nil"/>
              <w:right w:val="nil"/>
            </w:tcBorders>
          </w:tcPr>
          <w:p w:rsidR="00126B0F" w:rsidRPr="00126B0F" w:rsidRDefault="00126B0F" w:rsidP="00126B0F">
            <w:pPr>
              <w:spacing w:line="276" w:lineRule="auto"/>
              <w:jc w:val="both"/>
              <w:rPr>
                <w:rFonts w:ascii="Arial" w:hAnsi="Arial" w:cs="Arial"/>
              </w:rPr>
            </w:pPr>
          </w:p>
        </w:tc>
        <w:tc>
          <w:tcPr>
            <w:tcW w:w="6093" w:type="dxa"/>
            <w:tcBorders>
              <w:top w:val="nil"/>
              <w:left w:val="nil"/>
              <w:bottom w:val="nil"/>
              <w:right w:val="nil"/>
            </w:tcBorders>
          </w:tcPr>
          <w:p w:rsidR="00126B0F" w:rsidRPr="00126B0F" w:rsidRDefault="00126B0F" w:rsidP="00126B0F">
            <w:pPr>
              <w:spacing w:line="276" w:lineRule="auto"/>
              <w:jc w:val="both"/>
              <w:rPr>
                <w:rFonts w:ascii="Arial" w:hAnsi="Arial" w:cs="Arial"/>
              </w:rPr>
            </w:pPr>
          </w:p>
        </w:tc>
        <w:tc>
          <w:tcPr>
            <w:tcW w:w="1988" w:type="dxa"/>
            <w:tcBorders>
              <w:top w:val="nil"/>
              <w:left w:val="nil"/>
              <w:bottom w:val="nil"/>
              <w:right w:val="nil"/>
            </w:tcBorders>
          </w:tcPr>
          <w:p w:rsidR="00126B0F" w:rsidRPr="00126B0F" w:rsidRDefault="00126B0F" w:rsidP="00126B0F">
            <w:pPr>
              <w:spacing w:line="276" w:lineRule="auto"/>
              <w:jc w:val="center"/>
              <w:rPr>
                <w:rFonts w:ascii="Arial" w:hAnsi="Arial" w:cs="Arial"/>
              </w:rPr>
            </w:pPr>
          </w:p>
        </w:tc>
      </w:tr>
      <w:tr w:rsidR="00126B0F" w:rsidTr="006E30C1">
        <w:tc>
          <w:tcPr>
            <w:tcW w:w="945" w:type="dxa"/>
            <w:tcBorders>
              <w:top w:val="nil"/>
              <w:left w:val="nil"/>
              <w:bottom w:val="nil"/>
              <w:right w:val="nil"/>
            </w:tcBorders>
          </w:tcPr>
          <w:p w:rsidR="00126B0F" w:rsidRPr="00126B0F" w:rsidRDefault="003E76B2" w:rsidP="00126B0F">
            <w:pPr>
              <w:spacing w:line="276" w:lineRule="auto"/>
              <w:jc w:val="both"/>
              <w:rPr>
                <w:rFonts w:ascii="Arial" w:hAnsi="Arial" w:cs="Arial"/>
              </w:rPr>
            </w:pPr>
            <w:r>
              <w:rPr>
                <w:rFonts w:ascii="Arial" w:hAnsi="Arial" w:cs="Arial"/>
              </w:rPr>
              <w:t>12</w:t>
            </w:r>
            <w:r w:rsidR="00126B0F" w:rsidRPr="00126B0F">
              <w:rPr>
                <w:rFonts w:ascii="Arial" w:hAnsi="Arial" w:cs="Arial"/>
              </w:rPr>
              <w:t>.</w:t>
            </w:r>
          </w:p>
        </w:tc>
        <w:tc>
          <w:tcPr>
            <w:tcW w:w="6093" w:type="dxa"/>
            <w:tcBorders>
              <w:top w:val="nil"/>
              <w:left w:val="nil"/>
              <w:bottom w:val="nil"/>
              <w:right w:val="nil"/>
            </w:tcBorders>
          </w:tcPr>
          <w:p w:rsidR="00126B0F" w:rsidRPr="00126B0F" w:rsidRDefault="00126B0F" w:rsidP="00126B0F">
            <w:pPr>
              <w:spacing w:line="276" w:lineRule="auto"/>
              <w:jc w:val="both"/>
              <w:rPr>
                <w:rFonts w:ascii="Arial" w:hAnsi="Arial" w:cs="Arial"/>
              </w:rPr>
            </w:pPr>
            <w:r w:rsidRPr="00126B0F">
              <w:rPr>
                <w:rFonts w:ascii="Arial" w:hAnsi="Arial" w:cs="Arial"/>
              </w:rPr>
              <w:t>Availability of Vehicle</w:t>
            </w:r>
          </w:p>
        </w:tc>
        <w:tc>
          <w:tcPr>
            <w:tcW w:w="1988" w:type="dxa"/>
            <w:tcBorders>
              <w:top w:val="nil"/>
              <w:left w:val="nil"/>
              <w:bottom w:val="nil"/>
              <w:right w:val="nil"/>
            </w:tcBorders>
          </w:tcPr>
          <w:p w:rsidR="00126B0F" w:rsidRPr="00126B0F" w:rsidRDefault="006E30C1" w:rsidP="00126B0F">
            <w:pPr>
              <w:spacing w:line="276" w:lineRule="auto"/>
              <w:jc w:val="center"/>
              <w:rPr>
                <w:rFonts w:ascii="Arial" w:hAnsi="Arial" w:cs="Arial"/>
              </w:rPr>
            </w:pPr>
            <w:r>
              <w:rPr>
                <w:rFonts w:ascii="Arial" w:hAnsi="Arial" w:cs="Arial"/>
              </w:rPr>
              <w:t>9</w:t>
            </w:r>
          </w:p>
        </w:tc>
      </w:tr>
      <w:tr w:rsidR="00126B0F" w:rsidTr="006E30C1">
        <w:tc>
          <w:tcPr>
            <w:tcW w:w="945" w:type="dxa"/>
            <w:tcBorders>
              <w:top w:val="nil"/>
              <w:left w:val="nil"/>
              <w:bottom w:val="nil"/>
              <w:right w:val="nil"/>
            </w:tcBorders>
          </w:tcPr>
          <w:p w:rsidR="00126B0F" w:rsidRPr="00126B0F" w:rsidRDefault="00126B0F" w:rsidP="00126B0F">
            <w:pPr>
              <w:spacing w:line="276" w:lineRule="auto"/>
              <w:jc w:val="both"/>
              <w:rPr>
                <w:rFonts w:ascii="Arial" w:hAnsi="Arial" w:cs="Arial"/>
              </w:rPr>
            </w:pPr>
          </w:p>
        </w:tc>
        <w:tc>
          <w:tcPr>
            <w:tcW w:w="6093" w:type="dxa"/>
            <w:tcBorders>
              <w:top w:val="nil"/>
              <w:left w:val="nil"/>
              <w:bottom w:val="nil"/>
              <w:right w:val="nil"/>
            </w:tcBorders>
          </w:tcPr>
          <w:p w:rsidR="00126B0F" w:rsidRPr="00126B0F" w:rsidRDefault="00126B0F" w:rsidP="00126B0F">
            <w:pPr>
              <w:spacing w:line="276" w:lineRule="auto"/>
              <w:jc w:val="both"/>
              <w:rPr>
                <w:rFonts w:ascii="Arial" w:hAnsi="Arial" w:cs="Arial"/>
              </w:rPr>
            </w:pPr>
          </w:p>
        </w:tc>
        <w:tc>
          <w:tcPr>
            <w:tcW w:w="1988" w:type="dxa"/>
            <w:tcBorders>
              <w:top w:val="nil"/>
              <w:left w:val="nil"/>
              <w:bottom w:val="nil"/>
              <w:right w:val="nil"/>
            </w:tcBorders>
          </w:tcPr>
          <w:p w:rsidR="00126B0F" w:rsidRPr="00126B0F" w:rsidRDefault="00126B0F" w:rsidP="00126B0F">
            <w:pPr>
              <w:spacing w:line="276" w:lineRule="auto"/>
              <w:jc w:val="center"/>
              <w:rPr>
                <w:rFonts w:ascii="Arial" w:hAnsi="Arial" w:cs="Arial"/>
              </w:rPr>
            </w:pPr>
          </w:p>
        </w:tc>
      </w:tr>
      <w:tr w:rsidR="00126B0F" w:rsidTr="006E30C1">
        <w:tc>
          <w:tcPr>
            <w:tcW w:w="945" w:type="dxa"/>
            <w:tcBorders>
              <w:top w:val="nil"/>
              <w:left w:val="nil"/>
              <w:bottom w:val="nil"/>
              <w:right w:val="nil"/>
            </w:tcBorders>
          </w:tcPr>
          <w:p w:rsidR="00126B0F" w:rsidRPr="00126B0F" w:rsidRDefault="003E76B2" w:rsidP="00126B0F">
            <w:pPr>
              <w:spacing w:line="276" w:lineRule="auto"/>
              <w:jc w:val="both"/>
              <w:rPr>
                <w:rFonts w:ascii="Arial" w:hAnsi="Arial" w:cs="Arial"/>
              </w:rPr>
            </w:pPr>
            <w:r>
              <w:rPr>
                <w:rFonts w:ascii="Arial" w:hAnsi="Arial" w:cs="Arial"/>
              </w:rPr>
              <w:t>13</w:t>
            </w:r>
            <w:r w:rsidR="00126B0F" w:rsidRPr="00126B0F">
              <w:rPr>
                <w:rFonts w:ascii="Arial" w:hAnsi="Arial" w:cs="Arial"/>
              </w:rPr>
              <w:t>.</w:t>
            </w:r>
          </w:p>
        </w:tc>
        <w:tc>
          <w:tcPr>
            <w:tcW w:w="6093" w:type="dxa"/>
            <w:tcBorders>
              <w:top w:val="nil"/>
              <w:left w:val="nil"/>
              <w:bottom w:val="nil"/>
              <w:right w:val="nil"/>
            </w:tcBorders>
          </w:tcPr>
          <w:p w:rsidR="00126B0F" w:rsidRPr="00126B0F" w:rsidRDefault="00126B0F" w:rsidP="00126B0F">
            <w:pPr>
              <w:spacing w:line="276" w:lineRule="auto"/>
              <w:jc w:val="both"/>
              <w:rPr>
                <w:rFonts w:ascii="Arial" w:hAnsi="Arial" w:cs="Arial"/>
              </w:rPr>
            </w:pPr>
            <w:r w:rsidRPr="00126B0F">
              <w:rPr>
                <w:rFonts w:ascii="Arial" w:hAnsi="Arial" w:cs="Arial"/>
              </w:rPr>
              <w:t>Ad Hoc Allowance</w:t>
            </w:r>
          </w:p>
        </w:tc>
        <w:tc>
          <w:tcPr>
            <w:tcW w:w="1988" w:type="dxa"/>
            <w:tcBorders>
              <w:top w:val="nil"/>
              <w:left w:val="nil"/>
              <w:bottom w:val="nil"/>
              <w:right w:val="nil"/>
            </w:tcBorders>
          </w:tcPr>
          <w:p w:rsidR="00126B0F" w:rsidRPr="00126B0F" w:rsidRDefault="006E30C1" w:rsidP="00126B0F">
            <w:pPr>
              <w:spacing w:line="276" w:lineRule="auto"/>
              <w:jc w:val="center"/>
              <w:rPr>
                <w:rFonts w:ascii="Arial" w:hAnsi="Arial" w:cs="Arial"/>
              </w:rPr>
            </w:pPr>
            <w:r>
              <w:rPr>
                <w:rFonts w:ascii="Arial" w:hAnsi="Arial" w:cs="Arial"/>
              </w:rPr>
              <w:t>9</w:t>
            </w:r>
            <w:r w:rsidR="00B51632">
              <w:rPr>
                <w:rFonts w:ascii="Arial" w:hAnsi="Arial" w:cs="Arial"/>
              </w:rPr>
              <w:t xml:space="preserve"> – 10 </w:t>
            </w:r>
            <w:bookmarkStart w:id="0" w:name="_GoBack"/>
            <w:bookmarkEnd w:id="0"/>
          </w:p>
        </w:tc>
      </w:tr>
      <w:tr w:rsidR="00126B0F" w:rsidTr="006E30C1">
        <w:tc>
          <w:tcPr>
            <w:tcW w:w="945" w:type="dxa"/>
            <w:tcBorders>
              <w:top w:val="nil"/>
              <w:left w:val="nil"/>
              <w:bottom w:val="nil"/>
              <w:right w:val="nil"/>
            </w:tcBorders>
          </w:tcPr>
          <w:p w:rsidR="00126B0F" w:rsidRPr="00126B0F" w:rsidRDefault="00126B0F" w:rsidP="00126B0F">
            <w:pPr>
              <w:spacing w:line="276" w:lineRule="auto"/>
              <w:jc w:val="both"/>
              <w:rPr>
                <w:rFonts w:ascii="Arial" w:hAnsi="Arial" w:cs="Arial"/>
              </w:rPr>
            </w:pPr>
          </w:p>
        </w:tc>
        <w:tc>
          <w:tcPr>
            <w:tcW w:w="6093" w:type="dxa"/>
            <w:tcBorders>
              <w:top w:val="nil"/>
              <w:left w:val="nil"/>
              <w:bottom w:val="nil"/>
              <w:right w:val="nil"/>
            </w:tcBorders>
          </w:tcPr>
          <w:p w:rsidR="00126B0F" w:rsidRPr="00126B0F" w:rsidRDefault="00126B0F" w:rsidP="00126B0F">
            <w:pPr>
              <w:spacing w:line="276" w:lineRule="auto"/>
              <w:jc w:val="both"/>
              <w:rPr>
                <w:rFonts w:ascii="Arial" w:hAnsi="Arial" w:cs="Arial"/>
              </w:rPr>
            </w:pPr>
          </w:p>
        </w:tc>
        <w:tc>
          <w:tcPr>
            <w:tcW w:w="1988" w:type="dxa"/>
            <w:tcBorders>
              <w:top w:val="nil"/>
              <w:left w:val="nil"/>
              <w:bottom w:val="nil"/>
              <w:right w:val="nil"/>
            </w:tcBorders>
          </w:tcPr>
          <w:p w:rsidR="00126B0F" w:rsidRPr="00126B0F" w:rsidRDefault="00126B0F" w:rsidP="00126B0F">
            <w:pPr>
              <w:spacing w:line="276" w:lineRule="auto"/>
              <w:jc w:val="center"/>
              <w:rPr>
                <w:rFonts w:ascii="Arial" w:hAnsi="Arial" w:cs="Arial"/>
              </w:rPr>
            </w:pPr>
          </w:p>
        </w:tc>
      </w:tr>
      <w:tr w:rsidR="00126B0F" w:rsidTr="006E30C1">
        <w:tc>
          <w:tcPr>
            <w:tcW w:w="945" w:type="dxa"/>
            <w:tcBorders>
              <w:top w:val="nil"/>
              <w:left w:val="nil"/>
              <w:bottom w:val="nil"/>
              <w:right w:val="nil"/>
            </w:tcBorders>
          </w:tcPr>
          <w:p w:rsidR="00126B0F" w:rsidRPr="00126B0F" w:rsidRDefault="003E76B2" w:rsidP="00126B0F">
            <w:pPr>
              <w:spacing w:line="276" w:lineRule="auto"/>
              <w:jc w:val="both"/>
              <w:rPr>
                <w:rFonts w:ascii="Arial" w:hAnsi="Arial" w:cs="Arial"/>
              </w:rPr>
            </w:pPr>
            <w:r>
              <w:rPr>
                <w:rFonts w:ascii="Arial" w:hAnsi="Arial" w:cs="Arial"/>
              </w:rPr>
              <w:t>14</w:t>
            </w:r>
            <w:r w:rsidR="00126B0F" w:rsidRPr="00126B0F">
              <w:rPr>
                <w:rFonts w:ascii="Arial" w:hAnsi="Arial" w:cs="Arial"/>
              </w:rPr>
              <w:t>.</w:t>
            </w:r>
          </w:p>
        </w:tc>
        <w:tc>
          <w:tcPr>
            <w:tcW w:w="6093" w:type="dxa"/>
            <w:tcBorders>
              <w:top w:val="nil"/>
              <w:left w:val="nil"/>
              <w:bottom w:val="nil"/>
              <w:right w:val="nil"/>
            </w:tcBorders>
          </w:tcPr>
          <w:p w:rsidR="00126B0F" w:rsidRPr="00126B0F" w:rsidRDefault="00126B0F" w:rsidP="00126B0F">
            <w:pPr>
              <w:spacing w:line="276" w:lineRule="auto"/>
              <w:jc w:val="both"/>
              <w:rPr>
                <w:rFonts w:ascii="Arial" w:hAnsi="Arial" w:cs="Arial"/>
              </w:rPr>
            </w:pPr>
            <w:r w:rsidRPr="00126B0F">
              <w:rPr>
                <w:rFonts w:ascii="Arial" w:hAnsi="Arial" w:cs="Arial"/>
              </w:rPr>
              <w:t>Monitoring and Review</w:t>
            </w:r>
          </w:p>
        </w:tc>
        <w:tc>
          <w:tcPr>
            <w:tcW w:w="1988" w:type="dxa"/>
            <w:tcBorders>
              <w:top w:val="nil"/>
              <w:left w:val="nil"/>
              <w:bottom w:val="nil"/>
              <w:right w:val="nil"/>
            </w:tcBorders>
          </w:tcPr>
          <w:p w:rsidR="00126B0F" w:rsidRPr="00126B0F" w:rsidRDefault="006E30C1" w:rsidP="00126B0F">
            <w:pPr>
              <w:spacing w:line="276" w:lineRule="auto"/>
              <w:jc w:val="center"/>
              <w:rPr>
                <w:rFonts w:ascii="Arial" w:hAnsi="Arial" w:cs="Arial"/>
              </w:rPr>
            </w:pPr>
            <w:r>
              <w:rPr>
                <w:rFonts w:ascii="Arial" w:hAnsi="Arial" w:cs="Arial"/>
              </w:rPr>
              <w:t>10</w:t>
            </w:r>
          </w:p>
        </w:tc>
      </w:tr>
      <w:tr w:rsidR="00126B0F" w:rsidTr="006E30C1">
        <w:tc>
          <w:tcPr>
            <w:tcW w:w="945" w:type="dxa"/>
            <w:tcBorders>
              <w:top w:val="nil"/>
              <w:left w:val="nil"/>
              <w:bottom w:val="nil"/>
              <w:right w:val="nil"/>
            </w:tcBorders>
          </w:tcPr>
          <w:p w:rsidR="00126B0F" w:rsidRPr="00126B0F" w:rsidRDefault="00126B0F" w:rsidP="00126B0F">
            <w:pPr>
              <w:spacing w:line="276" w:lineRule="auto"/>
              <w:jc w:val="both"/>
              <w:rPr>
                <w:rFonts w:ascii="Arial" w:hAnsi="Arial" w:cs="Arial"/>
              </w:rPr>
            </w:pPr>
          </w:p>
        </w:tc>
        <w:tc>
          <w:tcPr>
            <w:tcW w:w="6093" w:type="dxa"/>
            <w:tcBorders>
              <w:top w:val="nil"/>
              <w:left w:val="nil"/>
              <w:bottom w:val="nil"/>
              <w:right w:val="nil"/>
            </w:tcBorders>
          </w:tcPr>
          <w:p w:rsidR="00126B0F" w:rsidRPr="00126B0F" w:rsidRDefault="00126B0F" w:rsidP="00126B0F">
            <w:pPr>
              <w:spacing w:line="276" w:lineRule="auto"/>
              <w:jc w:val="both"/>
              <w:rPr>
                <w:rFonts w:ascii="Arial" w:hAnsi="Arial" w:cs="Arial"/>
              </w:rPr>
            </w:pPr>
          </w:p>
        </w:tc>
        <w:tc>
          <w:tcPr>
            <w:tcW w:w="1988" w:type="dxa"/>
            <w:tcBorders>
              <w:top w:val="nil"/>
              <w:left w:val="nil"/>
              <w:bottom w:val="nil"/>
              <w:right w:val="nil"/>
            </w:tcBorders>
          </w:tcPr>
          <w:p w:rsidR="00126B0F" w:rsidRPr="00126B0F" w:rsidRDefault="00126B0F" w:rsidP="00126B0F">
            <w:pPr>
              <w:spacing w:line="276" w:lineRule="auto"/>
              <w:jc w:val="center"/>
              <w:rPr>
                <w:rFonts w:ascii="Arial" w:hAnsi="Arial" w:cs="Arial"/>
              </w:rPr>
            </w:pPr>
          </w:p>
        </w:tc>
      </w:tr>
      <w:tr w:rsidR="00126B0F" w:rsidTr="006E30C1">
        <w:tc>
          <w:tcPr>
            <w:tcW w:w="945" w:type="dxa"/>
            <w:tcBorders>
              <w:top w:val="nil"/>
              <w:left w:val="nil"/>
              <w:bottom w:val="nil"/>
              <w:right w:val="nil"/>
            </w:tcBorders>
          </w:tcPr>
          <w:p w:rsidR="00126B0F" w:rsidRPr="00126B0F" w:rsidRDefault="003E76B2" w:rsidP="00126B0F">
            <w:pPr>
              <w:spacing w:line="276" w:lineRule="auto"/>
              <w:jc w:val="both"/>
              <w:rPr>
                <w:rFonts w:ascii="Arial" w:hAnsi="Arial" w:cs="Arial"/>
              </w:rPr>
            </w:pPr>
            <w:r>
              <w:rPr>
                <w:rFonts w:ascii="Arial" w:hAnsi="Arial" w:cs="Arial"/>
              </w:rPr>
              <w:t>15</w:t>
            </w:r>
            <w:r w:rsidR="00126B0F" w:rsidRPr="00126B0F">
              <w:rPr>
                <w:rFonts w:ascii="Arial" w:hAnsi="Arial" w:cs="Arial"/>
              </w:rPr>
              <w:t>.</w:t>
            </w:r>
          </w:p>
        </w:tc>
        <w:tc>
          <w:tcPr>
            <w:tcW w:w="6093" w:type="dxa"/>
            <w:tcBorders>
              <w:top w:val="nil"/>
              <w:left w:val="nil"/>
              <w:bottom w:val="nil"/>
              <w:right w:val="nil"/>
            </w:tcBorders>
          </w:tcPr>
          <w:p w:rsidR="00126B0F" w:rsidRPr="00126B0F" w:rsidRDefault="00126B0F" w:rsidP="00126B0F">
            <w:pPr>
              <w:spacing w:line="276" w:lineRule="auto"/>
              <w:jc w:val="both"/>
              <w:rPr>
                <w:rFonts w:ascii="Arial" w:hAnsi="Arial" w:cs="Arial"/>
              </w:rPr>
            </w:pPr>
            <w:r w:rsidRPr="00126B0F">
              <w:rPr>
                <w:rFonts w:ascii="Arial" w:hAnsi="Arial" w:cs="Arial"/>
              </w:rPr>
              <w:t>Termination of Essential User Allowance</w:t>
            </w:r>
          </w:p>
        </w:tc>
        <w:tc>
          <w:tcPr>
            <w:tcW w:w="1988" w:type="dxa"/>
            <w:tcBorders>
              <w:top w:val="nil"/>
              <w:left w:val="nil"/>
              <w:bottom w:val="nil"/>
              <w:right w:val="nil"/>
            </w:tcBorders>
          </w:tcPr>
          <w:p w:rsidR="00126B0F" w:rsidRPr="00126B0F" w:rsidRDefault="006E30C1" w:rsidP="00126B0F">
            <w:pPr>
              <w:spacing w:line="276" w:lineRule="auto"/>
              <w:jc w:val="center"/>
              <w:rPr>
                <w:rFonts w:ascii="Arial" w:hAnsi="Arial" w:cs="Arial"/>
              </w:rPr>
            </w:pPr>
            <w:r>
              <w:rPr>
                <w:rFonts w:ascii="Arial" w:hAnsi="Arial" w:cs="Arial"/>
              </w:rPr>
              <w:t>10</w:t>
            </w:r>
          </w:p>
        </w:tc>
      </w:tr>
      <w:tr w:rsidR="00126B0F" w:rsidTr="006E30C1">
        <w:tc>
          <w:tcPr>
            <w:tcW w:w="945" w:type="dxa"/>
            <w:tcBorders>
              <w:top w:val="nil"/>
              <w:left w:val="nil"/>
              <w:bottom w:val="nil"/>
              <w:right w:val="nil"/>
            </w:tcBorders>
          </w:tcPr>
          <w:p w:rsidR="00126B0F" w:rsidRPr="00126B0F" w:rsidRDefault="00126B0F" w:rsidP="00126B0F">
            <w:pPr>
              <w:spacing w:line="276" w:lineRule="auto"/>
              <w:jc w:val="both"/>
              <w:rPr>
                <w:rFonts w:ascii="Arial" w:hAnsi="Arial" w:cs="Arial"/>
              </w:rPr>
            </w:pPr>
          </w:p>
        </w:tc>
        <w:tc>
          <w:tcPr>
            <w:tcW w:w="6093" w:type="dxa"/>
            <w:tcBorders>
              <w:top w:val="nil"/>
              <w:left w:val="nil"/>
              <w:bottom w:val="nil"/>
              <w:right w:val="nil"/>
            </w:tcBorders>
          </w:tcPr>
          <w:p w:rsidR="00126B0F" w:rsidRPr="00126B0F" w:rsidRDefault="00126B0F" w:rsidP="00126B0F">
            <w:pPr>
              <w:spacing w:line="276" w:lineRule="auto"/>
              <w:jc w:val="both"/>
              <w:rPr>
                <w:rFonts w:ascii="Arial" w:hAnsi="Arial" w:cs="Arial"/>
              </w:rPr>
            </w:pPr>
          </w:p>
        </w:tc>
        <w:tc>
          <w:tcPr>
            <w:tcW w:w="1988" w:type="dxa"/>
            <w:tcBorders>
              <w:top w:val="nil"/>
              <w:left w:val="nil"/>
              <w:bottom w:val="nil"/>
              <w:right w:val="nil"/>
            </w:tcBorders>
          </w:tcPr>
          <w:p w:rsidR="00126B0F" w:rsidRPr="00126B0F" w:rsidRDefault="00126B0F" w:rsidP="00126B0F">
            <w:pPr>
              <w:spacing w:line="276" w:lineRule="auto"/>
              <w:jc w:val="center"/>
              <w:rPr>
                <w:rFonts w:ascii="Arial" w:hAnsi="Arial" w:cs="Arial"/>
              </w:rPr>
            </w:pPr>
          </w:p>
        </w:tc>
      </w:tr>
      <w:tr w:rsidR="00126B0F" w:rsidTr="006E30C1">
        <w:tc>
          <w:tcPr>
            <w:tcW w:w="945" w:type="dxa"/>
            <w:tcBorders>
              <w:top w:val="nil"/>
              <w:left w:val="nil"/>
              <w:bottom w:val="nil"/>
              <w:right w:val="nil"/>
            </w:tcBorders>
          </w:tcPr>
          <w:p w:rsidR="00126B0F" w:rsidRPr="00126B0F" w:rsidRDefault="003E76B2" w:rsidP="00126B0F">
            <w:pPr>
              <w:spacing w:line="276" w:lineRule="auto"/>
              <w:jc w:val="both"/>
              <w:rPr>
                <w:rFonts w:ascii="Arial" w:hAnsi="Arial" w:cs="Arial"/>
              </w:rPr>
            </w:pPr>
            <w:r>
              <w:rPr>
                <w:rFonts w:ascii="Arial" w:hAnsi="Arial" w:cs="Arial"/>
              </w:rPr>
              <w:t>16</w:t>
            </w:r>
            <w:r w:rsidR="00126B0F" w:rsidRPr="00126B0F">
              <w:rPr>
                <w:rFonts w:ascii="Arial" w:hAnsi="Arial" w:cs="Arial"/>
              </w:rPr>
              <w:t>.</w:t>
            </w:r>
          </w:p>
        </w:tc>
        <w:tc>
          <w:tcPr>
            <w:tcW w:w="6093" w:type="dxa"/>
            <w:tcBorders>
              <w:top w:val="nil"/>
              <w:left w:val="nil"/>
              <w:bottom w:val="nil"/>
              <w:right w:val="nil"/>
            </w:tcBorders>
          </w:tcPr>
          <w:p w:rsidR="00126B0F" w:rsidRPr="00126B0F" w:rsidRDefault="00126B0F" w:rsidP="00126B0F">
            <w:pPr>
              <w:spacing w:line="276" w:lineRule="auto"/>
              <w:jc w:val="both"/>
              <w:rPr>
                <w:rFonts w:ascii="Arial" w:hAnsi="Arial" w:cs="Arial"/>
              </w:rPr>
            </w:pPr>
            <w:r w:rsidRPr="00126B0F">
              <w:rPr>
                <w:rFonts w:ascii="Arial" w:hAnsi="Arial" w:cs="Arial"/>
              </w:rPr>
              <w:t xml:space="preserve">General </w:t>
            </w:r>
          </w:p>
        </w:tc>
        <w:tc>
          <w:tcPr>
            <w:tcW w:w="1988" w:type="dxa"/>
            <w:tcBorders>
              <w:top w:val="nil"/>
              <w:left w:val="nil"/>
              <w:bottom w:val="nil"/>
              <w:right w:val="nil"/>
            </w:tcBorders>
          </w:tcPr>
          <w:p w:rsidR="00126B0F" w:rsidRPr="00126B0F" w:rsidRDefault="006E30C1" w:rsidP="00126B0F">
            <w:pPr>
              <w:spacing w:line="276" w:lineRule="auto"/>
              <w:jc w:val="center"/>
              <w:rPr>
                <w:rFonts w:ascii="Arial" w:hAnsi="Arial" w:cs="Arial"/>
              </w:rPr>
            </w:pPr>
            <w:r>
              <w:rPr>
                <w:rFonts w:ascii="Arial" w:hAnsi="Arial" w:cs="Arial"/>
              </w:rPr>
              <w:t>11</w:t>
            </w:r>
          </w:p>
        </w:tc>
      </w:tr>
      <w:tr w:rsidR="00126B0F" w:rsidTr="006E30C1">
        <w:tc>
          <w:tcPr>
            <w:tcW w:w="945" w:type="dxa"/>
            <w:tcBorders>
              <w:top w:val="nil"/>
              <w:left w:val="nil"/>
              <w:bottom w:val="nil"/>
              <w:right w:val="nil"/>
            </w:tcBorders>
          </w:tcPr>
          <w:p w:rsidR="00126B0F" w:rsidRPr="00126B0F" w:rsidRDefault="00126B0F" w:rsidP="00126B0F">
            <w:pPr>
              <w:spacing w:line="276" w:lineRule="auto"/>
              <w:jc w:val="both"/>
              <w:rPr>
                <w:rFonts w:ascii="Arial" w:hAnsi="Arial" w:cs="Arial"/>
              </w:rPr>
            </w:pPr>
          </w:p>
        </w:tc>
        <w:tc>
          <w:tcPr>
            <w:tcW w:w="6093" w:type="dxa"/>
            <w:tcBorders>
              <w:top w:val="nil"/>
              <w:left w:val="nil"/>
              <w:bottom w:val="nil"/>
              <w:right w:val="nil"/>
            </w:tcBorders>
          </w:tcPr>
          <w:p w:rsidR="00126B0F" w:rsidRPr="00126B0F" w:rsidRDefault="00126B0F" w:rsidP="00126B0F">
            <w:pPr>
              <w:spacing w:line="276" w:lineRule="auto"/>
              <w:jc w:val="both"/>
              <w:rPr>
                <w:rFonts w:ascii="Arial" w:hAnsi="Arial" w:cs="Arial"/>
              </w:rPr>
            </w:pPr>
          </w:p>
        </w:tc>
        <w:tc>
          <w:tcPr>
            <w:tcW w:w="1988" w:type="dxa"/>
            <w:tcBorders>
              <w:top w:val="nil"/>
              <w:left w:val="nil"/>
              <w:bottom w:val="nil"/>
              <w:right w:val="nil"/>
            </w:tcBorders>
          </w:tcPr>
          <w:p w:rsidR="00126B0F" w:rsidRPr="00126B0F" w:rsidRDefault="00126B0F" w:rsidP="00126B0F">
            <w:pPr>
              <w:spacing w:line="276" w:lineRule="auto"/>
              <w:jc w:val="center"/>
              <w:rPr>
                <w:rFonts w:ascii="Arial" w:hAnsi="Arial" w:cs="Arial"/>
              </w:rPr>
            </w:pPr>
          </w:p>
        </w:tc>
      </w:tr>
      <w:tr w:rsidR="00126B0F" w:rsidTr="006E30C1">
        <w:tc>
          <w:tcPr>
            <w:tcW w:w="945" w:type="dxa"/>
            <w:tcBorders>
              <w:top w:val="nil"/>
              <w:left w:val="nil"/>
              <w:bottom w:val="nil"/>
              <w:right w:val="nil"/>
            </w:tcBorders>
          </w:tcPr>
          <w:p w:rsidR="00126B0F" w:rsidRPr="00126B0F" w:rsidRDefault="003E76B2" w:rsidP="00126B0F">
            <w:pPr>
              <w:spacing w:line="276" w:lineRule="auto"/>
              <w:jc w:val="both"/>
              <w:rPr>
                <w:rFonts w:ascii="Arial" w:hAnsi="Arial" w:cs="Arial"/>
              </w:rPr>
            </w:pPr>
            <w:r>
              <w:rPr>
                <w:rFonts w:ascii="Arial" w:hAnsi="Arial" w:cs="Arial"/>
              </w:rPr>
              <w:t>17</w:t>
            </w:r>
            <w:r w:rsidR="00126B0F" w:rsidRPr="00126B0F">
              <w:rPr>
                <w:rFonts w:ascii="Arial" w:hAnsi="Arial" w:cs="Arial"/>
              </w:rPr>
              <w:t>.</w:t>
            </w:r>
          </w:p>
        </w:tc>
        <w:tc>
          <w:tcPr>
            <w:tcW w:w="6093" w:type="dxa"/>
            <w:tcBorders>
              <w:top w:val="nil"/>
              <w:left w:val="nil"/>
              <w:bottom w:val="nil"/>
              <w:right w:val="nil"/>
            </w:tcBorders>
          </w:tcPr>
          <w:p w:rsidR="00126B0F" w:rsidRPr="00126B0F" w:rsidRDefault="00126B0F" w:rsidP="00126B0F">
            <w:pPr>
              <w:spacing w:line="276" w:lineRule="auto"/>
              <w:jc w:val="both"/>
              <w:rPr>
                <w:rFonts w:ascii="Arial" w:hAnsi="Arial" w:cs="Arial"/>
              </w:rPr>
            </w:pPr>
            <w:r w:rsidRPr="00126B0F">
              <w:rPr>
                <w:rFonts w:ascii="Arial" w:hAnsi="Arial" w:cs="Arial"/>
              </w:rPr>
              <w:t xml:space="preserve">Implementation </w:t>
            </w:r>
          </w:p>
        </w:tc>
        <w:tc>
          <w:tcPr>
            <w:tcW w:w="1988" w:type="dxa"/>
            <w:tcBorders>
              <w:top w:val="nil"/>
              <w:left w:val="nil"/>
              <w:bottom w:val="nil"/>
              <w:right w:val="nil"/>
            </w:tcBorders>
          </w:tcPr>
          <w:p w:rsidR="00126B0F" w:rsidRPr="00126B0F" w:rsidRDefault="006E30C1" w:rsidP="00126B0F">
            <w:pPr>
              <w:spacing w:line="276" w:lineRule="auto"/>
              <w:jc w:val="center"/>
              <w:rPr>
                <w:rFonts w:ascii="Arial" w:hAnsi="Arial" w:cs="Arial"/>
              </w:rPr>
            </w:pPr>
            <w:r>
              <w:rPr>
                <w:rFonts w:ascii="Arial" w:hAnsi="Arial" w:cs="Arial"/>
              </w:rPr>
              <w:t>11</w:t>
            </w:r>
          </w:p>
        </w:tc>
      </w:tr>
      <w:tr w:rsidR="00126B0F" w:rsidTr="006E30C1">
        <w:tc>
          <w:tcPr>
            <w:tcW w:w="945" w:type="dxa"/>
            <w:tcBorders>
              <w:top w:val="nil"/>
              <w:left w:val="nil"/>
              <w:bottom w:val="nil"/>
              <w:right w:val="nil"/>
            </w:tcBorders>
          </w:tcPr>
          <w:p w:rsidR="00126B0F" w:rsidRPr="00126B0F" w:rsidRDefault="00126B0F" w:rsidP="00126B0F">
            <w:pPr>
              <w:spacing w:line="276" w:lineRule="auto"/>
              <w:jc w:val="both"/>
              <w:rPr>
                <w:rFonts w:ascii="Arial" w:hAnsi="Arial" w:cs="Arial"/>
              </w:rPr>
            </w:pPr>
          </w:p>
        </w:tc>
        <w:tc>
          <w:tcPr>
            <w:tcW w:w="6093" w:type="dxa"/>
            <w:tcBorders>
              <w:top w:val="nil"/>
              <w:left w:val="nil"/>
              <w:bottom w:val="nil"/>
              <w:right w:val="nil"/>
            </w:tcBorders>
          </w:tcPr>
          <w:p w:rsidR="00126B0F" w:rsidRPr="00126B0F" w:rsidRDefault="00126B0F" w:rsidP="00126B0F">
            <w:pPr>
              <w:spacing w:line="276" w:lineRule="auto"/>
              <w:jc w:val="both"/>
              <w:rPr>
                <w:rFonts w:ascii="Arial" w:hAnsi="Arial" w:cs="Arial"/>
              </w:rPr>
            </w:pPr>
          </w:p>
        </w:tc>
        <w:tc>
          <w:tcPr>
            <w:tcW w:w="1988" w:type="dxa"/>
            <w:tcBorders>
              <w:top w:val="nil"/>
              <w:left w:val="nil"/>
              <w:bottom w:val="nil"/>
              <w:right w:val="nil"/>
            </w:tcBorders>
          </w:tcPr>
          <w:p w:rsidR="00126B0F" w:rsidRPr="00126B0F" w:rsidRDefault="00126B0F" w:rsidP="00126B0F">
            <w:pPr>
              <w:spacing w:line="276" w:lineRule="auto"/>
              <w:jc w:val="center"/>
              <w:rPr>
                <w:rFonts w:ascii="Arial" w:hAnsi="Arial" w:cs="Arial"/>
              </w:rPr>
            </w:pPr>
          </w:p>
        </w:tc>
      </w:tr>
      <w:tr w:rsidR="00126B0F" w:rsidTr="006E30C1">
        <w:tc>
          <w:tcPr>
            <w:tcW w:w="945" w:type="dxa"/>
            <w:tcBorders>
              <w:top w:val="nil"/>
              <w:left w:val="nil"/>
              <w:bottom w:val="nil"/>
              <w:right w:val="nil"/>
            </w:tcBorders>
          </w:tcPr>
          <w:p w:rsidR="00126B0F" w:rsidRPr="00126B0F" w:rsidRDefault="003E76B2" w:rsidP="00126B0F">
            <w:pPr>
              <w:spacing w:line="276" w:lineRule="auto"/>
              <w:jc w:val="both"/>
              <w:rPr>
                <w:rFonts w:ascii="Arial" w:hAnsi="Arial" w:cs="Arial"/>
              </w:rPr>
            </w:pPr>
            <w:r>
              <w:rPr>
                <w:rFonts w:ascii="Arial" w:hAnsi="Arial" w:cs="Arial"/>
              </w:rPr>
              <w:t>18</w:t>
            </w:r>
            <w:r w:rsidR="00126B0F" w:rsidRPr="00126B0F">
              <w:rPr>
                <w:rFonts w:ascii="Arial" w:hAnsi="Arial" w:cs="Arial"/>
              </w:rPr>
              <w:t>.</w:t>
            </w:r>
          </w:p>
        </w:tc>
        <w:tc>
          <w:tcPr>
            <w:tcW w:w="6093" w:type="dxa"/>
            <w:tcBorders>
              <w:top w:val="nil"/>
              <w:left w:val="nil"/>
              <w:bottom w:val="nil"/>
              <w:right w:val="nil"/>
            </w:tcBorders>
          </w:tcPr>
          <w:p w:rsidR="00126B0F" w:rsidRPr="00126B0F" w:rsidRDefault="00126B0F" w:rsidP="00126B0F">
            <w:pPr>
              <w:spacing w:line="276" w:lineRule="auto"/>
              <w:jc w:val="both"/>
              <w:rPr>
                <w:rFonts w:ascii="Arial" w:hAnsi="Arial" w:cs="Arial"/>
              </w:rPr>
            </w:pPr>
            <w:r w:rsidRPr="00126B0F">
              <w:rPr>
                <w:rFonts w:ascii="Arial" w:hAnsi="Arial" w:cs="Arial"/>
              </w:rPr>
              <w:t>Policy Review</w:t>
            </w:r>
          </w:p>
        </w:tc>
        <w:tc>
          <w:tcPr>
            <w:tcW w:w="1988" w:type="dxa"/>
            <w:tcBorders>
              <w:top w:val="nil"/>
              <w:left w:val="nil"/>
              <w:bottom w:val="nil"/>
              <w:right w:val="nil"/>
            </w:tcBorders>
          </w:tcPr>
          <w:p w:rsidR="00126B0F" w:rsidRPr="00126B0F" w:rsidRDefault="006E30C1" w:rsidP="00126B0F">
            <w:pPr>
              <w:spacing w:line="276" w:lineRule="auto"/>
              <w:jc w:val="center"/>
              <w:rPr>
                <w:rFonts w:ascii="Arial" w:hAnsi="Arial" w:cs="Arial"/>
              </w:rPr>
            </w:pPr>
            <w:r>
              <w:rPr>
                <w:rFonts w:ascii="Arial" w:hAnsi="Arial" w:cs="Arial"/>
              </w:rPr>
              <w:t>11</w:t>
            </w:r>
          </w:p>
        </w:tc>
      </w:tr>
      <w:tr w:rsidR="00126B0F" w:rsidTr="006E30C1">
        <w:tc>
          <w:tcPr>
            <w:tcW w:w="945" w:type="dxa"/>
            <w:tcBorders>
              <w:top w:val="nil"/>
              <w:left w:val="nil"/>
              <w:bottom w:val="nil"/>
              <w:right w:val="nil"/>
            </w:tcBorders>
          </w:tcPr>
          <w:p w:rsidR="00126B0F" w:rsidRPr="00126B0F" w:rsidRDefault="00126B0F" w:rsidP="00126B0F">
            <w:pPr>
              <w:spacing w:line="276" w:lineRule="auto"/>
              <w:jc w:val="both"/>
              <w:rPr>
                <w:rFonts w:ascii="Arial" w:hAnsi="Arial" w:cs="Arial"/>
              </w:rPr>
            </w:pPr>
          </w:p>
        </w:tc>
        <w:tc>
          <w:tcPr>
            <w:tcW w:w="6093" w:type="dxa"/>
            <w:tcBorders>
              <w:top w:val="nil"/>
              <w:left w:val="nil"/>
              <w:bottom w:val="nil"/>
              <w:right w:val="nil"/>
            </w:tcBorders>
          </w:tcPr>
          <w:p w:rsidR="00126B0F" w:rsidRPr="00126B0F" w:rsidRDefault="00126B0F" w:rsidP="00126B0F">
            <w:pPr>
              <w:spacing w:line="276" w:lineRule="auto"/>
              <w:jc w:val="both"/>
              <w:rPr>
                <w:rFonts w:ascii="Arial" w:hAnsi="Arial" w:cs="Arial"/>
              </w:rPr>
            </w:pPr>
          </w:p>
        </w:tc>
        <w:tc>
          <w:tcPr>
            <w:tcW w:w="1988" w:type="dxa"/>
            <w:tcBorders>
              <w:top w:val="nil"/>
              <w:left w:val="nil"/>
              <w:bottom w:val="nil"/>
              <w:right w:val="nil"/>
            </w:tcBorders>
          </w:tcPr>
          <w:p w:rsidR="00126B0F" w:rsidRPr="00126B0F" w:rsidRDefault="00126B0F" w:rsidP="00126B0F">
            <w:pPr>
              <w:spacing w:line="276" w:lineRule="auto"/>
              <w:jc w:val="center"/>
              <w:rPr>
                <w:rFonts w:ascii="Arial" w:hAnsi="Arial" w:cs="Arial"/>
              </w:rPr>
            </w:pPr>
          </w:p>
        </w:tc>
      </w:tr>
      <w:tr w:rsidR="00126B0F" w:rsidTr="006E30C1">
        <w:tc>
          <w:tcPr>
            <w:tcW w:w="945" w:type="dxa"/>
            <w:tcBorders>
              <w:top w:val="nil"/>
              <w:left w:val="nil"/>
              <w:bottom w:val="nil"/>
              <w:right w:val="nil"/>
            </w:tcBorders>
          </w:tcPr>
          <w:p w:rsidR="00126B0F" w:rsidRPr="00126B0F" w:rsidRDefault="003E76B2" w:rsidP="00126B0F">
            <w:pPr>
              <w:spacing w:line="276" w:lineRule="auto"/>
              <w:jc w:val="both"/>
              <w:rPr>
                <w:rFonts w:ascii="Arial" w:hAnsi="Arial" w:cs="Arial"/>
              </w:rPr>
            </w:pPr>
            <w:r>
              <w:rPr>
                <w:rFonts w:ascii="Arial" w:hAnsi="Arial" w:cs="Arial"/>
              </w:rPr>
              <w:t>19</w:t>
            </w:r>
            <w:r w:rsidR="00126B0F" w:rsidRPr="00126B0F">
              <w:rPr>
                <w:rFonts w:ascii="Arial" w:hAnsi="Arial" w:cs="Arial"/>
              </w:rPr>
              <w:t>.</w:t>
            </w:r>
          </w:p>
        </w:tc>
        <w:tc>
          <w:tcPr>
            <w:tcW w:w="6093" w:type="dxa"/>
            <w:tcBorders>
              <w:top w:val="nil"/>
              <w:left w:val="nil"/>
              <w:bottom w:val="nil"/>
              <w:right w:val="nil"/>
            </w:tcBorders>
          </w:tcPr>
          <w:p w:rsidR="00126B0F" w:rsidRPr="00126B0F" w:rsidRDefault="00126B0F" w:rsidP="00126B0F">
            <w:pPr>
              <w:spacing w:line="276" w:lineRule="auto"/>
              <w:jc w:val="both"/>
              <w:rPr>
                <w:rFonts w:ascii="Arial" w:hAnsi="Arial" w:cs="Arial"/>
              </w:rPr>
            </w:pPr>
            <w:r w:rsidRPr="00126B0F">
              <w:rPr>
                <w:rFonts w:ascii="Arial" w:hAnsi="Arial" w:cs="Arial"/>
              </w:rPr>
              <w:t>Roles and Responsibilities</w:t>
            </w:r>
          </w:p>
        </w:tc>
        <w:tc>
          <w:tcPr>
            <w:tcW w:w="1988" w:type="dxa"/>
            <w:tcBorders>
              <w:top w:val="nil"/>
              <w:left w:val="nil"/>
              <w:bottom w:val="nil"/>
              <w:right w:val="nil"/>
            </w:tcBorders>
          </w:tcPr>
          <w:p w:rsidR="00126B0F" w:rsidRPr="00126B0F" w:rsidRDefault="006E30C1" w:rsidP="00126B0F">
            <w:pPr>
              <w:spacing w:line="276" w:lineRule="auto"/>
              <w:jc w:val="center"/>
              <w:rPr>
                <w:rFonts w:ascii="Arial" w:hAnsi="Arial" w:cs="Arial"/>
              </w:rPr>
            </w:pPr>
            <w:r>
              <w:rPr>
                <w:rFonts w:ascii="Arial" w:hAnsi="Arial" w:cs="Arial"/>
              </w:rPr>
              <w:t>12</w:t>
            </w:r>
          </w:p>
        </w:tc>
      </w:tr>
      <w:tr w:rsidR="00126B0F" w:rsidTr="006E30C1">
        <w:tc>
          <w:tcPr>
            <w:tcW w:w="945" w:type="dxa"/>
            <w:tcBorders>
              <w:top w:val="nil"/>
              <w:left w:val="nil"/>
              <w:bottom w:val="nil"/>
              <w:right w:val="nil"/>
            </w:tcBorders>
          </w:tcPr>
          <w:p w:rsidR="00126B0F" w:rsidRPr="00126B0F" w:rsidRDefault="00126B0F" w:rsidP="00126B0F">
            <w:pPr>
              <w:spacing w:line="276" w:lineRule="auto"/>
              <w:jc w:val="both"/>
              <w:rPr>
                <w:rFonts w:ascii="Arial" w:hAnsi="Arial" w:cs="Arial"/>
              </w:rPr>
            </w:pPr>
          </w:p>
        </w:tc>
        <w:tc>
          <w:tcPr>
            <w:tcW w:w="6093" w:type="dxa"/>
            <w:tcBorders>
              <w:top w:val="nil"/>
              <w:left w:val="nil"/>
              <w:bottom w:val="nil"/>
              <w:right w:val="nil"/>
            </w:tcBorders>
          </w:tcPr>
          <w:p w:rsidR="00126B0F" w:rsidRPr="00126B0F" w:rsidRDefault="00126B0F" w:rsidP="00126B0F">
            <w:pPr>
              <w:spacing w:line="276" w:lineRule="auto"/>
              <w:jc w:val="both"/>
              <w:rPr>
                <w:rFonts w:ascii="Arial" w:hAnsi="Arial" w:cs="Arial"/>
              </w:rPr>
            </w:pPr>
          </w:p>
        </w:tc>
        <w:tc>
          <w:tcPr>
            <w:tcW w:w="1988" w:type="dxa"/>
            <w:tcBorders>
              <w:top w:val="nil"/>
              <w:left w:val="nil"/>
              <w:bottom w:val="nil"/>
              <w:right w:val="nil"/>
            </w:tcBorders>
          </w:tcPr>
          <w:p w:rsidR="00126B0F" w:rsidRPr="00126B0F" w:rsidRDefault="00126B0F" w:rsidP="00126B0F">
            <w:pPr>
              <w:spacing w:line="276" w:lineRule="auto"/>
              <w:jc w:val="center"/>
              <w:rPr>
                <w:rFonts w:ascii="Arial" w:hAnsi="Arial" w:cs="Arial"/>
              </w:rPr>
            </w:pPr>
          </w:p>
        </w:tc>
      </w:tr>
      <w:tr w:rsidR="00126B0F" w:rsidTr="006E30C1">
        <w:tc>
          <w:tcPr>
            <w:tcW w:w="945" w:type="dxa"/>
            <w:tcBorders>
              <w:top w:val="nil"/>
              <w:left w:val="nil"/>
              <w:bottom w:val="nil"/>
              <w:right w:val="nil"/>
            </w:tcBorders>
          </w:tcPr>
          <w:p w:rsidR="00126B0F" w:rsidRPr="00126B0F" w:rsidRDefault="003E76B2" w:rsidP="00126B0F">
            <w:pPr>
              <w:spacing w:line="276" w:lineRule="auto"/>
              <w:jc w:val="both"/>
              <w:rPr>
                <w:rFonts w:ascii="Arial" w:hAnsi="Arial" w:cs="Arial"/>
              </w:rPr>
            </w:pPr>
            <w:r>
              <w:rPr>
                <w:rFonts w:ascii="Arial" w:hAnsi="Arial" w:cs="Arial"/>
              </w:rPr>
              <w:t>20</w:t>
            </w:r>
            <w:r w:rsidR="00126B0F" w:rsidRPr="00126B0F">
              <w:rPr>
                <w:rFonts w:ascii="Arial" w:hAnsi="Arial" w:cs="Arial"/>
              </w:rPr>
              <w:t>.</w:t>
            </w:r>
          </w:p>
        </w:tc>
        <w:tc>
          <w:tcPr>
            <w:tcW w:w="6093" w:type="dxa"/>
            <w:tcBorders>
              <w:top w:val="nil"/>
              <w:left w:val="nil"/>
              <w:bottom w:val="nil"/>
              <w:right w:val="nil"/>
            </w:tcBorders>
          </w:tcPr>
          <w:p w:rsidR="00126B0F" w:rsidRPr="00126B0F" w:rsidRDefault="003E76B2" w:rsidP="00126B0F">
            <w:pPr>
              <w:spacing w:line="276" w:lineRule="auto"/>
              <w:jc w:val="both"/>
              <w:rPr>
                <w:rFonts w:ascii="Arial" w:hAnsi="Arial" w:cs="Arial"/>
              </w:rPr>
            </w:pPr>
            <w:r>
              <w:rPr>
                <w:rFonts w:ascii="Arial" w:hAnsi="Arial" w:cs="Arial"/>
              </w:rPr>
              <w:t>Penalties</w:t>
            </w:r>
          </w:p>
        </w:tc>
        <w:tc>
          <w:tcPr>
            <w:tcW w:w="1988" w:type="dxa"/>
            <w:tcBorders>
              <w:top w:val="nil"/>
              <w:left w:val="nil"/>
              <w:bottom w:val="nil"/>
              <w:right w:val="nil"/>
            </w:tcBorders>
          </w:tcPr>
          <w:p w:rsidR="00126B0F" w:rsidRPr="00126B0F" w:rsidRDefault="006E30C1" w:rsidP="00126B0F">
            <w:pPr>
              <w:spacing w:line="276" w:lineRule="auto"/>
              <w:jc w:val="center"/>
              <w:rPr>
                <w:rFonts w:ascii="Arial" w:hAnsi="Arial" w:cs="Arial"/>
              </w:rPr>
            </w:pPr>
            <w:r>
              <w:rPr>
                <w:rFonts w:ascii="Arial" w:hAnsi="Arial" w:cs="Arial"/>
              </w:rPr>
              <w:t>12</w:t>
            </w:r>
          </w:p>
        </w:tc>
      </w:tr>
    </w:tbl>
    <w:p w:rsidR="00425F1B" w:rsidRDefault="00425F1B" w:rsidP="00425F1B">
      <w:pPr>
        <w:jc w:val="both"/>
      </w:pPr>
    </w:p>
    <w:p w:rsidR="00425F1B" w:rsidRDefault="00425F1B">
      <w:r>
        <w:br w:type="page"/>
      </w:r>
    </w:p>
    <w:tbl>
      <w:tblPr>
        <w:tblStyle w:val="TableGrid"/>
        <w:tblW w:w="0" w:type="auto"/>
        <w:tblLook w:val="04A0" w:firstRow="1" w:lastRow="0" w:firstColumn="1" w:lastColumn="0" w:noHBand="0" w:noVBand="1"/>
      </w:tblPr>
      <w:tblGrid>
        <w:gridCol w:w="1085"/>
        <w:gridCol w:w="992"/>
        <w:gridCol w:w="139"/>
        <w:gridCol w:w="141"/>
        <w:gridCol w:w="1203"/>
        <w:gridCol w:w="5466"/>
      </w:tblGrid>
      <w:tr w:rsidR="00320C5D" w:rsidTr="00E36096">
        <w:tc>
          <w:tcPr>
            <w:tcW w:w="1085" w:type="dxa"/>
            <w:tcBorders>
              <w:top w:val="nil"/>
              <w:left w:val="nil"/>
              <w:bottom w:val="nil"/>
              <w:right w:val="nil"/>
            </w:tcBorders>
          </w:tcPr>
          <w:p w:rsidR="00320C5D" w:rsidRPr="00320C5D" w:rsidRDefault="00320C5D" w:rsidP="00320C5D">
            <w:pPr>
              <w:spacing w:line="360" w:lineRule="auto"/>
              <w:jc w:val="both"/>
              <w:rPr>
                <w:rFonts w:ascii="Arial" w:hAnsi="Arial" w:cs="Arial"/>
                <w:b/>
              </w:rPr>
            </w:pPr>
            <w:r>
              <w:rPr>
                <w:rFonts w:ascii="Arial" w:hAnsi="Arial" w:cs="Arial"/>
                <w:b/>
              </w:rPr>
              <w:lastRenderedPageBreak/>
              <w:t>1.</w:t>
            </w:r>
          </w:p>
        </w:tc>
        <w:tc>
          <w:tcPr>
            <w:tcW w:w="7941" w:type="dxa"/>
            <w:gridSpan w:val="5"/>
            <w:tcBorders>
              <w:top w:val="nil"/>
              <w:left w:val="nil"/>
              <w:bottom w:val="nil"/>
              <w:right w:val="nil"/>
            </w:tcBorders>
          </w:tcPr>
          <w:p w:rsidR="00320C5D" w:rsidRPr="00320C5D" w:rsidRDefault="00BC68F4" w:rsidP="00320C5D">
            <w:pPr>
              <w:spacing w:line="360" w:lineRule="auto"/>
              <w:jc w:val="both"/>
              <w:rPr>
                <w:rFonts w:ascii="Arial" w:hAnsi="Arial" w:cs="Arial"/>
                <w:b/>
                <w:u w:val="single"/>
              </w:rPr>
            </w:pPr>
            <w:r>
              <w:rPr>
                <w:rFonts w:ascii="Arial" w:hAnsi="Arial" w:cs="Arial"/>
                <w:b/>
                <w:u w:val="single"/>
              </w:rPr>
              <w:t>PREAMBLE:</w:t>
            </w:r>
          </w:p>
        </w:tc>
      </w:tr>
      <w:tr w:rsidR="00320C5D" w:rsidTr="00E36096">
        <w:tc>
          <w:tcPr>
            <w:tcW w:w="1085" w:type="dxa"/>
            <w:tcBorders>
              <w:top w:val="nil"/>
              <w:left w:val="nil"/>
              <w:bottom w:val="nil"/>
              <w:right w:val="nil"/>
            </w:tcBorders>
          </w:tcPr>
          <w:p w:rsidR="00320C5D" w:rsidRPr="00320C5D" w:rsidRDefault="00320C5D" w:rsidP="00320C5D">
            <w:pPr>
              <w:spacing w:line="360" w:lineRule="auto"/>
              <w:jc w:val="both"/>
              <w:rPr>
                <w:rFonts w:ascii="Arial" w:hAnsi="Arial" w:cs="Arial"/>
              </w:rPr>
            </w:pPr>
          </w:p>
        </w:tc>
        <w:tc>
          <w:tcPr>
            <w:tcW w:w="7941" w:type="dxa"/>
            <w:gridSpan w:val="5"/>
            <w:tcBorders>
              <w:top w:val="nil"/>
              <w:left w:val="nil"/>
              <w:bottom w:val="nil"/>
              <w:right w:val="nil"/>
            </w:tcBorders>
          </w:tcPr>
          <w:p w:rsidR="00320C5D" w:rsidRPr="00320C5D" w:rsidRDefault="00320C5D" w:rsidP="00320C5D">
            <w:pPr>
              <w:spacing w:line="360" w:lineRule="auto"/>
              <w:jc w:val="both"/>
              <w:rPr>
                <w:rFonts w:ascii="Arial" w:hAnsi="Arial" w:cs="Arial"/>
              </w:rPr>
            </w:pPr>
          </w:p>
        </w:tc>
      </w:tr>
      <w:tr w:rsidR="00320C5D" w:rsidTr="00E36096">
        <w:tc>
          <w:tcPr>
            <w:tcW w:w="1085" w:type="dxa"/>
            <w:tcBorders>
              <w:top w:val="nil"/>
              <w:left w:val="nil"/>
              <w:bottom w:val="nil"/>
              <w:right w:val="nil"/>
            </w:tcBorders>
          </w:tcPr>
          <w:p w:rsidR="00320C5D" w:rsidRPr="00320C5D" w:rsidRDefault="00BC68F4" w:rsidP="00320C5D">
            <w:pPr>
              <w:spacing w:line="360" w:lineRule="auto"/>
              <w:jc w:val="both"/>
              <w:rPr>
                <w:rFonts w:ascii="Arial" w:hAnsi="Arial" w:cs="Arial"/>
              </w:rPr>
            </w:pPr>
            <w:r>
              <w:rPr>
                <w:rFonts w:ascii="Arial" w:hAnsi="Arial" w:cs="Arial"/>
              </w:rPr>
              <w:t>1.1</w:t>
            </w:r>
          </w:p>
        </w:tc>
        <w:tc>
          <w:tcPr>
            <w:tcW w:w="7941" w:type="dxa"/>
            <w:gridSpan w:val="5"/>
            <w:tcBorders>
              <w:top w:val="nil"/>
              <w:left w:val="nil"/>
              <w:bottom w:val="nil"/>
              <w:right w:val="nil"/>
            </w:tcBorders>
          </w:tcPr>
          <w:p w:rsidR="00320C5D" w:rsidRPr="00320C5D" w:rsidRDefault="00BC68F4" w:rsidP="00320C5D">
            <w:pPr>
              <w:spacing w:line="360" w:lineRule="auto"/>
              <w:jc w:val="both"/>
              <w:rPr>
                <w:rFonts w:ascii="Arial" w:hAnsi="Arial" w:cs="Arial"/>
              </w:rPr>
            </w:pPr>
            <w:r>
              <w:rPr>
                <w:rFonts w:ascii="Arial" w:hAnsi="Arial" w:cs="Arial"/>
              </w:rPr>
              <w:t xml:space="preserve">The purpose of this policy is to create a policy for the Central Karoo District </w:t>
            </w:r>
            <w:r w:rsidR="00E71B16">
              <w:rPr>
                <w:rFonts w:ascii="Arial" w:hAnsi="Arial" w:cs="Arial"/>
              </w:rPr>
              <w:t>Municipality t</w:t>
            </w:r>
            <w:r w:rsidR="00AE6CFE">
              <w:rPr>
                <w:rFonts w:ascii="Arial" w:hAnsi="Arial" w:cs="Arial"/>
              </w:rPr>
              <w:t xml:space="preserve">hat </w:t>
            </w:r>
            <w:r w:rsidR="00826947">
              <w:rPr>
                <w:rFonts w:ascii="Arial" w:hAnsi="Arial" w:cs="Arial"/>
              </w:rPr>
              <w:t>defines the rights and responsibilities for both the employee and employer</w:t>
            </w:r>
            <w:r w:rsidR="00E71B16" w:rsidRPr="00E71B16">
              <w:rPr>
                <w:rFonts w:ascii="Arial" w:hAnsi="Arial" w:cs="Arial"/>
              </w:rPr>
              <w:t xml:space="preserve"> </w:t>
            </w:r>
            <w:r w:rsidR="00826947">
              <w:rPr>
                <w:rFonts w:ascii="Arial" w:hAnsi="Arial" w:cs="Arial"/>
              </w:rPr>
              <w:t>relating to</w:t>
            </w:r>
            <w:r w:rsidR="00E71B16" w:rsidRPr="00E71B16">
              <w:rPr>
                <w:rFonts w:ascii="Arial" w:hAnsi="Arial" w:cs="Arial"/>
              </w:rPr>
              <w:t xml:space="preserve"> Essential User Allowance.</w:t>
            </w:r>
          </w:p>
        </w:tc>
      </w:tr>
      <w:tr w:rsidR="00320C5D" w:rsidTr="00E36096">
        <w:tc>
          <w:tcPr>
            <w:tcW w:w="1085" w:type="dxa"/>
            <w:tcBorders>
              <w:top w:val="nil"/>
              <w:left w:val="nil"/>
              <w:bottom w:val="nil"/>
              <w:right w:val="nil"/>
            </w:tcBorders>
          </w:tcPr>
          <w:p w:rsidR="00320C5D" w:rsidRPr="00320C5D" w:rsidRDefault="00320C5D" w:rsidP="00320C5D">
            <w:pPr>
              <w:spacing w:line="360" w:lineRule="auto"/>
              <w:jc w:val="both"/>
              <w:rPr>
                <w:rFonts w:ascii="Arial" w:hAnsi="Arial" w:cs="Arial"/>
              </w:rPr>
            </w:pPr>
          </w:p>
        </w:tc>
        <w:tc>
          <w:tcPr>
            <w:tcW w:w="7941" w:type="dxa"/>
            <w:gridSpan w:val="5"/>
            <w:tcBorders>
              <w:top w:val="nil"/>
              <w:left w:val="nil"/>
              <w:bottom w:val="nil"/>
              <w:right w:val="nil"/>
            </w:tcBorders>
          </w:tcPr>
          <w:p w:rsidR="00320C5D" w:rsidRPr="00320C5D" w:rsidRDefault="00320C5D" w:rsidP="00320C5D">
            <w:pPr>
              <w:spacing w:line="360" w:lineRule="auto"/>
              <w:jc w:val="both"/>
              <w:rPr>
                <w:rFonts w:ascii="Arial" w:hAnsi="Arial" w:cs="Arial"/>
              </w:rPr>
            </w:pPr>
          </w:p>
        </w:tc>
      </w:tr>
      <w:tr w:rsidR="00320C5D" w:rsidTr="00E36096">
        <w:tc>
          <w:tcPr>
            <w:tcW w:w="1085" w:type="dxa"/>
            <w:tcBorders>
              <w:top w:val="nil"/>
              <w:left w:val="nil"/>
              <w:bottom w:val="nil"/>
              <w:right w:val="nil"/>
            </w:tcBorders>
          </w:tcPr>
          <w:p w:rsidR="00320C5D" w:rsidRPr="00320C5D" w:rsidRDefault="00E71B16" w:rsidP="00320C5D">
            <w:pPr>
              <w:spacing w:line="360" w:lineRule="auto"/>
              <w:jc w:val="both"/>
              <w:rPr>
                <w:rFonts w:ascii="Arial" w:hAnsi="Arial" w:cs="Arial"/>
              </w:rPr>
            </w:pPr>
            <w:r>
              <w:rPr>
                <w:rFonts w:ascii="Arial" w:hAnsi="Arial" w:cs="Arial"/>
              </w:rPr>
              <w:t>1.2</w:t>
            </w:r>
          </w:p>
        </w:tc>
        <w:tc>
          <w:tcPr>
            <w:tcW w:w="7941" w:type="dxa"/>
            <w:gridSpan w:val="5"/>
            <w:tcBorders>
              <w:top w:val="nil"/>
              <w:left w:val="nil"/>
              <w:bottom w:val="nil"/>
              <w:right w:val="nil"/>
            </w:tcBorders>
          </w:tcPr>
          <w:p w:rsidR="00320C5D" w:rsidRPr="00320C5D" w:rsidRDefault="00E71B16" w:rsidP="00E71B16">
            <w:pPr>
              <w:spacing w:line="360" w:lineRule="auto"/>
              <w:jc w:val="both"/>
              <w:rPr>
                <w:rFonts w:ascii="Arial" w:hAnsi="Arial" w:cs="Arial"/>
              </w:rPr>
            </w:pPr>
            <w:r w:rsidRPr="00E71B16">
              <w:rPr>
                <w:rFonts w:ascii="Arial" w:hAnsi="Arial" w:cs="Arial"/>
                <w:lang w:val="en-ZA"/>
              </w:rPr>
              <w:t xml:space="preserve">The implementation of this policy shall always be guided by the provisions of the Municipal Finance Management Act to ensure adequate accountability and responsibility. </w:t>
            </w:r>
          </w:p>
        </w:tc>
      </w:tr>
      <w:tr w:rsidR="00320C5D" w:rsidTr="00E36096">
        <w:tc>
          <w:tcPr>
            <w:tcW w:w="1085" w:type="dxa"/>
            <w:tcBorders>
              <w:top w:val="nil"/>
              <w:left w:val="nil"/>
              <w:bottom w:val="nil"/>
              <w:right w:val="nil"/>
            </w:tcBorders>
          </w:tcPr>
          <w:p w:rsidR="00320C5D" w:rsidRPr="00320C5D" w:rsidRDefault="00320C5D" w:rsidP="00320C5D">
            <w:pPr>
              <w:spacing w:line="360" w:lineRule="auto"/>
              <w:jc w:val="both"/>
              <w:rPr>
                <w:rFonts w:ascii="Arial" w:hAnsi="Arial" w:cs="Arial"/>
              </w:rPr>
            </w:pPr>
          </w:p>
        </w:tc>
        <w:tc>
          <w:tcPr>
            <w:tcW w:w="7941" w:type="dxa"/>
            <w:gridSpan w:val="5"/>
            <w:tcBorders>
              <w:top w:val="nil"/>
              <w:left w:val="nil"/>
              <w:bottom w:val="nil"/>
              <w:right w:val="nil"/>
            </w:tcBorders>
          </w:tcPr>
          <w:p w:rsidR="00320C5D" w:rsidRPr="00320C5D" w:rsidRDefault="00320C5D" w:rsidP="00320C5D">
            <w:pPr>
              <w:spacing w:line="360" w:lineRule="auto"/>
              <w:jc w:val="both"/>
              <w:rPr>
                <w:rFonts w:ascii="Arial" w:hAnsi="Arial" w:cs="Arial"/>
              </w:rPr>
            </w:pPr>
          </w:p>
        </w:tc>
      </w:tr>
      <w:tr w:rsidR="00320C5D" w:rsidTr="00E36096">
        <w:tc>
          <w:tcPr>
            <w:tcW w:w="1085" w:type="dxa"/>
            <w:tcBorders>
              <w:top w:val="nil"/>
              <w:left w:val="nil"/>
              <w:bottom w:val="nil"/>
              <w:right w:val="nil"/>
            </w:tcBorders>
          </w:tcPr>
          <w:p w:rsidR="00320C5D" w:rsidRPr="00E71B16" w:rsidRDefault="00E71B16" w:rsidP="00320C5D">
            <w:pPr>
              <w:spacing w:line="360" w:lineRule="auto"/>
              <w:jc w:val="both"/>
              <w:rPr>
                <w:rFonts w:ascii="Arial" w:hAnsi="Arial" w:cs="Arial"/>
                <w:b/>
              </w:rPr>
            </w:pPr>
            <w:r>
              <w:rPr>
                <w:rFonts w:ascii="Arial" w:hAnsi="Arial" w:cs="Arial"/>
                <w:b/>
              </w:rPr>
              <w:t>2.</w:t>
            </w:r>
          </w:p>
        </w:tc>
        <w:tc>
          <w:tcPr>
            <w:tcW w:w="7941" w:type="dxa"/>
            <w:gridSpan w:val="5"/>
            <w:tcBorders>
              <w:top w:val="nil"/>
              <w:left w:val="nil"/>
              <w:bottom w:val="nil"/>
              <w:right w:val="nil"/>
            </w:tcBorders>
          </w:tcPr>
          <w:p w:rsidR="00320C5D" w:rsidRPr="00E71B16" w:rsidRDefault="00E71B16" w:rsidP="00320C5D">
            <w:pPr>
              <w:spacing w:line="360" w:lineRule="auto"/>
              <w:jc w:val="both"/>
              <w:rPr>
                <w:rFonts w:ascii="Arial" w:hAnsi="Arial" w:cs="Arial"/>
                <w:b/>
                <w:u w:val="single"/>
              </w:rPr>
            </w:pPr>
            <w:r>
              <w:rPr>
                <w:rFonts w:ascii="Arial" w:hAnsi="Arial" w:cs="Arial"/>
                <w:b/>
                <w:u w:val="single"/>
              </w:rPr>
              <w:t>DEFINITIONS:</w:t>
            </w:r>
          </w:p>
        </w:tc>
      </w:tr>
      <w:tr w:rsidR="00320C5D" w:rsidTr="00E36096">
        <w:tc>
          <w:tcPr>
            <w:tcW w:w="1085" w:type="dxa"/>
            <w:tcBorders>
              <w:top w:val="nil"/>
              <w:left w:val="nil"/>
              <w:bottom w:val="nil"/>
              <w:right w:val="nil"/>
            </w:tcBorders>
          </w:tcPr>
          <w:p w:rsidR="00320C5D" w:rsidRPr="00320C5D" w:rsidRDefault="00320C5D" w:rsidP="00320C5D">
            <w:pPr>
              <w:spacing w:line="360" w:lineRule="auto"/>
              <w:jc w:val="both"/>
              <w:rPr>
                <w:rFonts w:ascii="Arial" w:hAnsi="Arial" w:cs="Arial"/>
              </w:rPr>
            </w:pPr>
          </w:p>
        </w:tc>
        <w:tc>
          <w:tcPr>
            <w:tcW w:w="7941" w:type="dxa"/>
            <w:gridSpan w:val="5"/>
            <w:tcBorders>
              <w:top w:val="nil"/>
              <w:left w:val="nil"/>
              <w:bottom w:val="nil"/>
              <w:right w:val="nil"/>
            </w:tcBorders>
          </w:tcPr>
          <w:p w:rsidR="00320C5D" w:rsidRPr="00320C5D" w:rsidRDefault="00320C5D" w:rsidP="00320C5D">
            <w:pPr>
              <w:spacing w:line="360" w:lineRule="auto"/>
              <w:jc w:val="both"/>
              <w:rPr>
                <w:rFonts w:ascii="Arial" w:hAnsi="Arial" w:cs="Arial"/>
              </w:rPr>
            </w:pPr>
          </w:p>
        </w:tc>
      </w:tr>
      <w:tr w:rsidR="00E71B16" w:rsidTr="00E36096">
        <w:tc>
          <w:tcPr>
            <w:tcW w:w="1085" w:type="dxa"/>
            <w:tcBorders>
              <w:top w:val="nil"/>
              <w:left w:val="nil"/>
              <w:bottom w:val="nil"/>
              <w:right w:val="nil"/>
            </w:tcBorders>
          </w:tcPr>
          <w:p w:rsidR="00E71B16" w:rsidRPr="00320C5D" w:rsidRDefault="00E71B16" w:rsidP="00320C5D">
            <w:pPr>
              <w:spacing w:line="360" w:lineRule="auto"/>
              <w:jc w:val="both"/>
              <w:rPr>
                <w:rFonts w:ascii="Arial" w:hAnsi="Arial" w:cs="Arial"/>
              </w:rPr>
            </w:pPr>
            <w:r>
              <w:rPr>
                <w:rFonts w:ascii="Arial" w:hAnsi="Arial" w:cs="Arial"/>
              </w:rPr>
              <w:t>2.1</w:t>
            </w:r>
          </w:p>
        </w:tc>
        <w:tc>
          <w:tcPr>
            <w:tcW w:w="7941" w:type="dxa"/>
            <w:gridSpan w:val="5"/>
            <w:tcBorders>
              <w:top w:val="nil"/>
              <w:left w:val="nil"/>
              <w:bottom w:val="nil"/>
              <w:right w:val="nil"/>
            </w:tcBorders>
          </w:tcPr>
          <w:p w:rsidR="00E71B16" w:rsidRPr="00320C5D" w:rsidRDefault="00E71B16" w:rsidP="00320C5D">
            <w:pPr>
              <w:spacing w:line="360" w:lineRule="auto"/>
              <w:jc w:val="both"/>
              <w:rPr>
                <w:rFonts w:ascii="Arial" w:hAnsi="Arial" w:cs="Arial"/>
              </w:rPr>
            </w:pPr>
            <w:r>
              <w:rPr>
                <w:rFonts w:ascii="Arial" w:hAnsi="Arial" w:cs="Arial"/>
              </w:rPr>
              <w:t>All terminology used in this policy shall bear the same meaning as in the applicable legislation.</w:t>
            </w:r>
          </w:p>
        </w:tc>
      </w:tr>
      <w:tr w:rsidR="00E71B16" w:rsidTr="00E36096">
        <w:tc>
          <w:tcPr>
            <w:tcW w:w="1085" w:type="dxa"/>
            <w:tcBorders>
              <w:top w:val="nil"/>
              <w:left w:val="nil"/>
              <w:bottom w:val="nil"/>
              <w:right w:val="nil"/>
            </w:tcBorders>
          </w:tcPr>
          <w:p w:rsidR="00E71B16" w:rsidRPr="00320C5D" w:rsidRDefault="00E71B16" w:rsidP="00320C5D">
            <w:pPr>
              <w:spacing w:line="360" w:lineRule="auto"/>
              <w:jc w:val="both"/>
              <w:rPr>
                <w:rFonts w:ascii="Arial" w:hAnsi="Arial" w:cs="Arial"/>
              </w:rPr>
            </w:pPr>
          </w:p>
        </w:tc>
        <w:tc>
          <w:tcPr>
            <w:tcW w:w="7941" w:type="dxa"/>
            <w:gridSpan w:val="5"/>
            <w:tcBorders>
              <w:top w:val="nil"/>
              <w:left w:val="nil"/>
              <w:bottom w:val="nil"/>
              <w:right w:val="nil"/>
            </w:tcBorders>
          </w:tcPr>
          <w:p w:rsidR="00E71B16" w:rsidRPr="00320C5D" w:rsidRDefault="00E71B16" w:rsidP="00320C5D">
            <w:pPr>
              <w:spacing w:line="360" w:lineRule="auto"/>
              <w:jc w:val="both"/>
              <w:rPr>
                <w:rFonts w:ascii="Arial" w:hAnsi="Arial" w:cs="Arial"/>
              </w:rPr>
            </w:pPr>
          </w:p>
        </w:tc>
      </w:tr>
      <w:tr w:rsidR="00E71B16" w:rsidTr="00E36096">
        <w:tc>
          <w:tcPr>
            <w:tcW w:w="1085" w:type="dxa"/>
            <w:tcBorders>
              <w:top w:val="nil"/>
              <w:left w:val="nil"/>
              <w:bottom w:val="nil"/>
              <w:right w:val="nil"/>
            </w:tcBorders>
          </w:tcPr>
          <w:p w:rsidR="00E71B16" w:rsidRPr="00E71B16" w:rsidRDefault="00E71B16" w:rsidP="00320C5D">
            <w:pPr>
              <w:spacing w:line="360" w:lineRule="auto"/>
              <w:jc w:val="both"/>
              <w:rPr>
                <w:rFonts w:ascii="Arial" w:hAnsi="Arial" w:cs="Arial"/>
                <w:b/>
              </w:rPr>
            </w:pPr>
            <w:r>
              <w:rPr>
                <w:rFonts w:ascii="Arial" w:hAnsi="Arial" w:cs="Arial"/>
                <w:b/>
              </w:rPr>
              <w:t>3.</w:t>
            </w:r>
          </w:p>
        </w:tc>
        <w:tc>
          <w:tcPr>
            <w:tcW w:w="7941" w:type="dxa"/>
            <w:gridSpan w:val="5"/>
            <w:tcBorders>
              <w:top w:val="nil"/>
              <w:left w:val="nil"/>
              <w:bottom w:val="nil"/>
              <w:right w:val="nil"/>
            </w:tcBorders>
          </w:tcPr>
          <w:p w:rsidR="00E71B16" w:rsidRPr="00E71B16" w:rsidRDefault="00E71B16" w:rsidP="00320C5D">
            <w:pPr>
              <w:spacing w:line="360" w:lineRule="auto"/>
              <w:jc w:val="both"/>
              <w:rPr>
                <w:rFonts w:ascii="Arial" w:hAnsi="Arial" w:cs="Arial"/>
                <w:b/>
                <w:u w:val="single"/>
              </w:rPr>
            </w:pPr>
            <w:r>
              <w:rPr>
                <w:rFonts w:ascii="Arial" w:hAnsi="Arial" w:cs="Arial"/>
                <w:b/>
                <w:u w:val="single"/>
              </w:rPr>
              <w:t>LEGAL FRAMEWORK:</w:t>
            </w:r>
          </w:p>
        </w:tc>
      </w:tr>
      <w:tr w:rsidR="00E71B16" w:rsidTr="00E36096">
        <w:tc>
          <w:tcPr>
            <w:tcW w:w="1085" w:type="dxa"/>
            <w:tcBorders>
              <w:top w:val="nil"/>
              <w:left w:val="nil"/>
              <w:bottom w:val="nil"/>
              <w:right w:val="nil"/>
            </w:tcBorders>
          </w:tcPr>
          <w:p w:rsidR="00E71B16" w:rsidRPr="00320C5D" w:rsidRDefault="00E71B16" w:rsidP="00320C5D">
            <w:pPr>
              <w:spacing w:line="360" w:lineRule="auto"/>
              <w:jc w:val="both"/>
              <w:rPr>
                <w:rFonts w:ascii="Arial" w:hAnsi="Arial" w:cs="Arial"/>
              </w:rPr>
            </w:pPr>
          </w:p>
        </w:tc>
        <w:tc>
          <w:tcPr>
            <w:tcW w:w="7941" w:type="dxa"/>
            <w:gridSpan w:val="5"/>
            <w:tcBorders>
              <w:top w:val="nil"/>
              <w:left w:val="nil"/>
              <w:bottom w:val="nil"/>
              <w:right w:val="nil"/>
            </w:tcBorders>
          </w:tcPr>
          <w:p w:rsidR="00E71B16" w:rsidRPr="00320C5D" w:rsidRDefault="00E71B16" w:rsidP="00320C5D">
            <w:pPr>
              <w:spacing w:line="360" w:lineRule="auto"/>
              <w:jc w:val="both"/>
              <w:rPr>
                <w:rFonts w:ascii="Arial" w:hAnsi="Arial" w:cs="Arial"/>
              </w:rPr>
            </w:pPr>
          </w:p>
        </w:tc>
      </w:tr>
      <w:tr w:rsidR="00E71B16" w:rsidTr="00E36096">
        <w:tc>
          <w:tcPr>
            <w:tcW w:w="1085" w:type="dxa"/>
            <w:tcBorders>
              <w:top w:val="nil"/>
              <w:left w:val="nil"/>
              <w:bottom w:val="nil"/>
              <w:right w:val="nil"/>
            </w:tcBorders>
          </w:tcPr>
          <w:p w:rsidR="00E71B16" w:rsidRPr="00320C5D" w:rsidRDefault="00E71B16" w:rsidP="00320C5D">
            <w:pPr>
              <w:spacing w:line="360" w:lineRule="auto"/>
              <w:jc w:val="both"/>
              <w:rPr>
                <w:rFonts w:ascii="Arial" w:hAnsi="Arial" w:cs="Arial"/>
              </w:rPr>
            </w:pPr>
            <w:r>
              <w:rPr>
                <w:rFonts w:ascii="Arial" w:hAnsi="Arial" w:cs="Arial"/>
              </w:rPr>
              <w:t>3.1</w:t>
            </w:r>
          </w:p>
        </w:tc>
        <w:tc>
          <w:tcPr>
            <w:tcW w:w="7941" w:type="dxa"/>
            <w:gridSpan w:val="5"/>
            <w:tcBorders>
              <w:top w:val="nil"/>
              <w:left w:val="nil"/>
              <w:bottom w:val="nil"/>
              <w:right w:val="nil"/>
            </w:tcBorders>
          </w:tcPr>
          <w:p w:rsidR="00E71B16" w:rsidRPr="00320C5D" w:rsidRDefault="00D729AA" w:rsidP="00320C5D">
            <w:pPr>
              <w:spacing w:line="360" w:lineRule="auto"/>
              <w:jc w:val="both"/>
              <w:rPr>
                <w:rFonts w:ascii="Arial" w:hAnsi="Arial" w:cs="Arial"/>
              </w:rPr>
            </w:pPr>
            <w:r>
              <w:rPr>
                <w:rFonts w:ascii="Arial" w:hAnsi="Arial" w:cs="Arial"/>
              </w:rPr>
              <w:t>The Local Government: Municipal Finance Ma</w:t>
            </w:r>
            <w:r w:rsidR="00437BE5">
              <w:rPr>
                <w:rFonts w:ascii="Arial" w:hAnsi="Arial" w:cs="Arial"/>
              </w:rPr>
              <w:t>nagement Act, 2003 (56 of 2003);</w:t>
            </w:r>
          </w:p>
        </w:tc>
      </w:tr>
      <w:tr w:rsidR="00977F11" w:rsidTr="00E36096">
        <w:tc>
          <w:tcPr>
            <w:tcW w:w="1085" w:type="dxa"/>
            <w:tcBorders>
              <w:top w:val="nil"/>
              <w:left w:val="nil"/>
              <w:bottom w:val="nil"/>
              <w:right w:val="nil"/>
            </w:tcBorders>
          </w:tcPr>
          <w:p w:rsidR="00977F11" w:rsidRDefault="00977F11" w:rsidP="00320C5D">
            <w:pPr>
              <w:spacing w:line="360" w:lineRule="auto"/>
              <w:jc w:val="both"/>
              <w:rPr>
                <w:rFonts w:ascii="Arial" w:hAnsi="Arial" w:cs="Arial"/>
              </w:rPr>
            </w:pPr>
          </w:p>
        </w:tc>
        <w:tc>
          <w:tcPr>
            <w:tcW w:w="7941" w:type="dxa"/>
            <w:gridSpan w:val="5"/>
            <w:tcBorders>
              <w:top w:val="nil"/>
              <w:left w:val="nil"/>
              <w:bottom w:val="nil"/>
              <w:right w:val="nil"/>
            </w:tcBorders>
          </w:tcPr>
          <w:p w:rsidR="00977F11" w:rsidRDefault="00977F11" w:rsidP="00320C5D">
            <w:pPr>
              <w:spacing w:line="360" w:lineRule="auto"/>
              <w:jc w:val="both"/>
              <w:rPr>
                <w:rFonts w:ascii="Arial" w:hAnsi="Arial" w:cs="Arial"/>
              </w:rPr>
            </w:pPr>
          </w:p>
        </w:tc>
      </w:tr>
      <w:tr w:rsidR="00437BE5" w:rsidTr="00E36096">
        <w:tc>
          <w:tcPr>
            <w:tcW w:w="1085" w:type="dxa"/>
            <w:tcBorders>
              <w:top w:val="nil"/>
              <w:left w:val="nil"/>
              <w:bottom w:val="nil"/>
              <w:right w:val="nil"/>
            </w:tcBorders>
          </w:tcPr>
          <w:p w:rsidR="00437BE5" w:rsidRDefault="00437BE5" w:rsidP="00320C5D">
            <w:pPr>
              <w:spacing w:line="360" w:lineRule="auto"/>
              <w:jc w:val="both"/>
              <w:rPr>
                <w:rFonts w:ascii="Arial" w:hAnsi="Arial" w:cs="Arial"/>
              </w:rPr>
            </w:pPr>
            <w:r>
              <w:rPr>
                <w:rFonts w:ascii="Arial" w:hAnsi="Arial" w:cs="Arial"/>
              </w:rPr>
              <w:t>3.2</w:t>
            </w:r>
          </w:p>
        </w:tc>
        <w:tc>
          <w:tcPr>
            <w:tcW w:w="7941" w:type="dxa"/>
            <w:gridSpan w:val="5"/>
            <w:tcBorders>
              <w:top w:val="nil"/>
              <w:left w:val="nil"/>
              <w:bottom w:val="nil"/>
              <w:right w:val="nil"/>
            </w:tcBorders>
          </w:tcPr>
          <w:p w:rsidR="00437BE5" w:rsidRDefault="00437BE5" w:rsidP="00320C5D">
            <w:pPr>
              <w:spacing w:line="360" w:lineRule="auto"/>
              <w:jc w:val="both"/>
              <w:rPr>
                <w:rFonts w:ascii="Arial" w:hAnsi="Arial" w:cs="Arial"/>
              </w:rPr>
            </w:pPr>
            <w:r>
              <w:rPr>
                <w:rFonts w:ascii="Arial" w:hAnsi="Arial" w:cs="Arial"/>
              </w:rPr>
              <w:t>Local Government: Mu</w:t>
            </w:r>
            <w:r w:rsidR="00977F11">
              <w:rPr>
                <w:rFonts w:ascii="Arial" w:hAnsi="Arial" w:cs="Arial"/>
              </w:rPr>
              <w:t>nicipal Systems Act, 32 of 2000.</w:t>
            </w:r>
          </w:p>
        </w:tc>
      </w:tr>
      <w:tr w:rsidR="00E71B16" w:rsidTr="00E36096">
        <w:tc>
          <w:tcPr>
            <w:tcW w:w="1085" w:type="dxa"/>
            <w:tcBorders>
              <w:top w:val="nil"/>
              <w:left w:val="nil"/>
              <w:bottom w:val="nil"/>
              <w:right w:val="nil"/>
            </w:tcBorders>
          </w:tcPr>
          <w:p w:rsidR="00E71B16" w:rsidRPr="00320C5D" w:rsidRDefault="00E71B16" w:rsidP="00320C5D">
            <w:pPr>
              <w:spacing w:line="360" w:lineRule="auto"/>
              <w:jc w:val="both"/>
              <w:rPr>
                <w:rFonts w:ascii="Arial" w:hAnsi="Arial" w:cs="Arial"/>
              </w:rPr>
            </w:pPr>
          </w:p>
        </w:tc>
        <w:tc>
          <w:tcPr>
            <w:tcW w:w="7941" w:type="dxa"/>
            <w:gridSpan w:val="5"/>
            <w:tcBorders>
              <w:top w:val="nil"/>
              <w:left w:val="nil"/>
              <w:bottom w:val="nil"/>
              <w:right w:val="nil"/>
            </w:tcBorders>
          </w:tcPr>
          <w:p w:rsidR="00E71B16" w:rsidRPr="00320C5D" w:rsidRDefault="00E71B16" w:rsidP="00320C5D">
            <w:pPr>
              <w:spacing w:line="360" w:lineRule="auto"/>
              <w:jc w:val="both"/>
              <w:rPr>
                <w:rFonts w:ascii="Arial" w:hAnsi="Arial" w:cs="Arial"/>
              </w:rPr>
            </w:pPr>
          </w:p>
        </w:tc>
      </w:tr>
      <w:tr w:rsidR="00E71B16" w:rsidTr="00E36096">
        <w:tc>
          <w:tcPr>
            <w:tcW w:w="1085" w:type="dxa"/>
            <w:tcBorders>
              <w:top w:val="nil"/>
              <w:left w:val="nil"/>
              <w:bottom w:val="nil"/>
              <w:right w:val="nil"/>
            </w:tcBorders>
          </w:tcPr>
          <w:p w:rsidR="00E71B16" w:rsidRPr="00D729AA" w:rsidRDefault="00D729AA" w:rsidP="00320C5D">
            <w:pPr>
              <w:spacing w:line="360" w:lineRule="auto"/>
              <w:jc w:val="both"/>
              <w:rPr>
                <w:rFonts w:ascii="Arial" w:hAnsi="Arial" w:cs="Arial"/>
                <w:b/>
              </w:rPr>
            </w:pPr>
            <w:r>
              <w:rPr>
                <w:rFonts w:ascii="Arial" w:hAnsi="Arial" w:cs="Arial"/>
                <w:b/>
              </w:rPr>
              <w:t>4.</w:t>
            </w:r>
          </w:p>
        </w:tc>
        <w:tc>
          <w:tcPr>
            <w:tcW w:w="7941" w:type="dxa"/>
            <w:gridSpan w:val="5"/>
            <w:tcBorders>
              <w:top w:val="nil"/>
              <w:left w:val="nil"/>
              <w:bottom w:val="nil"/>
              <w:right w:val="nil"/>
            </w:tcBorders>
          </w:tcPr>
          <w:p w:rsidR="00E71B16" w:rsidRPr="00D729AA" w:rsidRDefault="00D729AA" w:rsidP="00320C5D">
            <w:pPr>
              <w:spacing w:line="360" w:lineRule="auto"/>
              <w:jc w:val="both"/>
              <w:rPr>
                <w:rFonts w:ascii="Arial" w:hAnsi="Arial" w:cs="Arial"/>
                <w:b/>
                <w:u w:val="single"/>
              </w:rPr>
            </w:pPr>
            <w:r>
              <w:rPr>
                <w:rFonts w:ascii="Arial" w:hAnsi="Arial" w:cs="Arial"/>
                <w:b/>
                <w:u w:val="single"/>
              </w:rPr>
              <w:t>SCOPE AND APPLICATION:</w:t>
            </w:r>
          </w:p>
        </w:tc>
      </w:tr>
      <w:tr w:rsidR="00E71B16" w:rsidTr="00E36096">
        <w:tc>
          <w:tcPr>
            <w:tcW w:w="1085" w:type="dxa"/>
            <w:tcBorders>
              <w:top w:val="nil"/>
              <w:left w:val="nil"/>
              <w:bottom w:val="nil"/>
              <w:right w:val="nil"/>
            </w:tcBorders>
          </w:tcPr>
          <w:p w:rsidR="00E71B16" w:rsidRPr="00320C5D" w:rsidRDefault="00E71B16" w:rsidP="00320C5D">
            <w:pPr>
              <w:spacing w:line="360" w:lineRule="auto"/>
              <w:jc w:val="both"/>
              <w:rPr>
                <w:rFonts w:ascii="Arial" w:hAnsi="Arial" w:cs="Arial"/>
              </w:rPr>
            </w:pPr>
          </w:p>
        </w:tc>
        <w:tc>
          <w:tcPr>
            <w:tcW w:w="7941" w:type="dxa"/>
            <w:gridSpan w:val="5"/>
            <w:tcBorders>
              <w:top w:val="nil"/>
              <w:left w:val="nil"/>
              <w:bottom w:val="nil"/>
              <w:right w:val="nil"/>
            </w:tcBorders>
          </w:tcPr>
          <w:p w:rsidR="00E71B16" w:rsidRPr="00320C5D" w:rsidRDefault="00E71B16" w:rsidP="00320C5D">
            <w:pPr>
              <w:spacing w:line="360" w:lineRule="auto"/>
              <w:jc w:val="both"/>
              <w:rPr>
                <w:rFonts w:ascii="Arial" w:hAnsi="Arial" w:cs="Arial"/>
              </w:rPr>
            </w:pPr>
          </w:p>
        </w:tc>
      </w:tr>
      <w:tr w:rsidR="00E71B16" w:rsidTr="00E36096">
        <w:tc>
          <w:tcPr>
            <w:tcW w:w="1085" w:type="dxa"/>
            <w:tcBorders>
              <w:top w:val="nil"/>
              <w:left w:val="nil"/>
              <w:bottom w:val="nil"/>
              <w:right w:val="nil"/>
            </w:tcBorders>
          </w:tcPr>
          <w:p w:rsidR="00E71B16" w:rsidRPr="00320C5D" w:rsidRDefault="00D729AA" w:rsidP="00320C5D">
            <w:pPr>
              <w:spacing w:line="360" w:lineRule="auto"/>
              <w:jc w:val="both"/>
              <w:rPr>
                <w:rFonts w:ascii="Arial" w:hAnsi="Arial" w:cs="Arial"/>
              </w:rPr>
            </w:pPr>
            <w:r>
              <w:rPr>
                <w:rFonts w:ascii="Arial" w:hAnsi="Arial" w:cs="Arial"/>
              </w:rPr>
              <w:t>4.1</w:t>
            </w:r>
          </w:p>
        </w:tc>
        <w:tc>
          <w:tcPr>
            <w:tcW w:w="7941" w:type="dxa"/>
            <w:gridSpan w:val="5"/>
            <w:tcBorders>
              <w:top w:val="nil"/>
              <w:left w:val="nil"/>
              <w:bottom w:val="nil"/>
              <w:right w:val="nil"/>
            </w:tcBorders>
          </w:tcPr>
          <w:p w:rsidR="00E71B16" w:rsidRPr="00320C5D" w:rsidRDefault="00A706F2" w:rsidP="00136312">
            <w:pPr>
              <w:spacing w:line="360" w:lineRule="auto"/>
              <w:jc w:val="both"/>
              <w:rPr>
                <w:rFonts w:ascii="Arial" w:hAnsi="Arial" w:cs="Arial"/>
              </w:rPr>
            </w:pPr>
            <w:r>
              <w:rPr>
                <w:rFonts w:ascii="Arial" w:hAnsi="Arial" w:cs="Arial"/>
                <w:lang w:val="en-ZA"/>
              </w:rPr>
              <w:t>This policy will be applicable towards all qualifying municipal employees, except for t</w:t>
            </w:r>
            <w:r w:rsidR="00D729AA" w:rsidRPr="00D729AA">
              <w:rPr>
                <w:rFonts w:ascii="Arial" w:hAnsi="Arial" w:cs="Arial"/>
                <w:lang w:val="en-ZA"/>
              </w:rPr>
              <w:t>he municipal manager as well as employees employed in terms of Section 56 of the Local Government: Municipal Systems Act, 2000 (Act 32 of 2000) (hereinafter referred to as senior managers)</w:t>
            </w:r>
            <w:r w:rsidR="00AB0BAC">
              <w:rPr>
                <w:rFonts w:ascii="Arial" w:hAnsi="Arial" w:cs="Arial"/>
                <w:lang w:val="en-ZA"/>
              </w:rPr>
              <w:t xml:space="preserve"> and other managers</w:t>
            </w:r>
            <w:r w:rsidR="00D729AA" w:rsidRPr="00D729AA">
              <w:rPr>
                <w:rFonts w:ascii="Arial" w:hAnsi="Arial" w:cs="Arial"/>
                <w:lang w:val="en-ZA"/>
              </w:rPr>
              <w:t xml:space="preserve"> </w:t>
            </w:r>
            <w:r w:rsidR="00165CFD">
              <w:rPr>
                <w:rFonts w:ascii="Arial" w:hAnsi="Arial" w:cs="Arial"/>
                <w:lang w:val="en-ZA"/>
              </w:rPr>
              <w:t>who receives a travel allowance as part of a negotiated cost to company appointment.</w:t>
            </w:r>
          </w:p>
        </w:tc>
      </w:tr>
      <w:tr w:rsidR="00E71B16" w:rsidTr="00E36096">
        <w:tc>
          <w:tcPr>
            <w:tcW w:w="1085" w:type="dxa"/>
            <w:tcBorders>
              <w:top w:val="nil"/>
              <w:left w:val="nil"/>
              <w:bottom w:val="nil"/>
              <w:right w:val="nil"/>
            </w:tcBorders>
          </w:tcPr>
          <w:p w:rsidR="00E71B16" w:rsidRPr="00320C5D" w:rsidRDefault="00E71B16" w:rsidP="00320C5D">
            <w:pPr>
              <w:spacing w:line="360" w:lineRule="auto"/>
              <w:jc w:val="both"/>
              <w:rPr>
                <w:rFonts w:ascii="Arial" w:hAnsi="Arial" w:cs="Arial"/>
              </w:rPr>
            </w:pPr>
          </w:p>
        </w:tc>
        <w:tc>
          <w:tcPr>
            <w:tcW w:w="7941" w:type="dxa"/>
            <w:gridSpan w:val="5"/>
            <w:tcBorders>
              <w:top w:val="nil"/>
              <w:left w:val="nil"/>
              <w:bottom w:val="nil"/>
              <w:right w:val="nil"/>
            </w:tcBorders>
          </w:tcPr>
          <w:p w:rsidR="00E71B16" w:rsidRPr="00320C5D" w:rsidRDefault="00E71B16" w:rsidP="00320C5D">
            <w:pPr>
              <w:spacing w:line="360" w:lineRule="auto"/>
              <w:jc w:val="both"/>
              <w:rPr>
                <w:rFonts w:ascii="Arial" w:hAnsi="Arial" w:cs="Arial"/>
              </w:rPr>
            </w:pPr>
          </w:p>
        </w:tc>
      </w:tr>
      <w:tr w:rsidR="00E71B16" w:rsidTr="00E36096">
        <w:tc>
          <w:tcPr>
            <w:tcW w:w="1085" w:type="dxa"/>
            <w:tcBorders>
              <w:top w:val="nil"/>
              <w:left w:val="nil"/>
              <w:bottom w:val="nil"/>
              <w:right w:val="nil"/>
            </w:tcBorders>
          </w:tcPr>
          <w:p w:rsidR="00E71B16" w:rsidRPr="00D729AA" w:rsidRDefault="00D729AA" w:rsidP="00320C5D">
            <w:pPr>
              <w:spacing w:line="360" w:lineRule="auto"/>
              <w:jc w:val="both"/>
              <w:rPr>
                <w:rFonts w:ascii="Arial" w:hAnsi="Arial" w:cs="Arial"/>
                <w:b/>
              </w:rPr>
            </w:pPr>
            <w:r>
              <w:rPr>
                <w:rFonts w:ascii="Arial" w:hAnsi="Arial" w:cs="Arial"/>
                <w:b/>
              </w:rPr>
              <w:t>5.</w:t>
            </w:r>
          </w:p>
        </w:tc>
        <w:tc>
          <w:tcPr>
            <w:tcW w:w="7941" w:type="dxa"/>
            <w:gridSpan w:val="5"/>
            <w:tcBorders>
              <w:top w:val="nil"/>
              <w:left w:val="nil"/>
              <w:bottom w:val="nil"/>
              <w:right w:val="nil"/>
            </w:tcBorders>
          </w:tcPr>
          <w:p w:rsidR="00E71B16" w:rsidRPr="00D729AA" w:rsidRDefault="00DA71E6" w:rsidP="00320C5D">
            <w:pPr>
              <w:spacing w:line="360" w:lineRule="auto"/>
              <w:jc w:val="both"/>
              <w:rPr>
                <w:rFonts w:ascii="Arial" w:hAnsi="Arial" w:cs="Arial"/>
                <w:b/>
                <w:u w:val="single"/>
              </w:rPr>
            </w:pPr>
            <w:r>
              <w:rPr>
                <w:rFonts w:ascii="Arial" w:hAnsi="Arial" w:cs="Arial"/>
                <w:b/>
                <w:u w:val="single"/>
              </w:rPr>
              <w:t>PURPOSE:</w:t>
            </w:r>
          </w:p>
        </w:tc>
      </w:tr>
      <w:tr w:rsidR="00E71B16" w:rsidTr="00E36096">
        <w:tc>
          <w:tcPr>
            <w:tcW w:w="1085" w:type="dxa"/>
            <w:tcBorders>
              <w:top w:val="nil"/>
              <w:left w:val="nil"/>
              <w:bottom w:val="nil"/>
              <w:right w:val="nil"/>
            </w:tcBorders>
          </w:tcPr>
          <w:p w:rsidR="00E71B16" w:rsidRPr="00320C5D" w:rsidRDefault="00E71B16" w:rsidP="00320C5D">
            <w:pPr>
              <w:spacing w:line="360" w:lineRule="auto"/>
              <w:jc w:val="both"/>
              <w:rPr>
                <w:rFonts w:ascii="Arial" w:hAnsi="Arial" w:cs="Arial"/>
              </w:rPr>
            </w:pPr>
          </w:p>
        </w:tc>
        <w:tc>
          <w:tcPr>
            <w:tcW w:w="7941" w:type="dxa"/>
            <w:gridSpan w:val="5"/>
            <w:tcBorders>
              <w:top w:val="nil"/>
              <w:left w:val="nil"/>
              <w:bottom w:val="nil"/>
              <w:right w:val="nil"/>
            </w:tcBorders>
          </w:tcPr>
          <w:p w:rsidR="00E71B16" w:rsidRPr="00320C5D" w:rsidRDefault="00E71B16" w:rsidP="00320C5D">
            <w:pPr>
              <w:spacing w:line="360" w:lineRule="auto"/>
              <w:jc w:val="both"/>
              <w:rPr>
                <w:rFonts w:ascii="Arial" w:hAnsi="Arial" w:cs="Arial"/>
              </w:rPr>
            </w:pPr>
          </w:p>
        </w:tc>
      </w:tr>
      <w:tr w:rsidR="00E71B16" w:rsidTr="00E36096">
        <w:tc>
          <w:tcPr>
            <w:tcW w:w="1085" w:type="dxa"/>
            <w:tcBorders>
              <w:top w:val="nil"/>
              <w:left w:val="nil"/>
              <w:bottom w:val="nil"/>
              <w:right w:val="nil"/>
            </w:tcBorders>
          </w:tcPr>
          <w:p w:rsidR="00E71B16" w:rsidRPr="00320C5D" w:rsidRDefault="00DA71E6" w:rsidP="00320C5D">
            <w:pPr>
              <w:spacing w:line="360" w:lineRule="auto"/>
              <w:jc w:val="both"/>
              <w:rPr>
                <w:rFonts w:ascii="Arial" w:hAnsi="Arial" w:cs="Arial"/>
              </w:rPr>
            </w:pPr>
            <w:r>
              <w:rPr>
                <w:rFonts w:ascii="Arial" w:hAnsi="Arial" w:cs="Arial"/>
              </w:rPr>
              <w:t>5.1</w:t>
            </w:r>
          </w:p>
        </w:tc>
        <w:tc>
          <w:tcPr>
            <w:tcW w:w="7941" w:type="dxa"/>
            <w:gridSpan w:val="5"/>
            <w:tcBorders>
              <w:top w:val="nil"/>
              <w:left w:val="nil"/>
              <w:bottom w:val="nil"/>
              <w:right w:val="nil"/>
            </w:tcBorders>
          </w:tcPr>
          <w:p w:rsidR="00E71B16" w:rsidRPr="00320C5D" w:rsidRDefault="00DA71E6" w:rsidP="00DA71E6">
            <w:pPr>
              <w:spacing w:line="360" w:lineRule="auto"/>
              <w:jc w:val="both"/>
              <w:rPr>
                <w:rFonts w:ascii="Arial" w:hAnsi="Arial" w:cs="Arial"/>
              </w:rPr>
            </w:pPr>
            <w:r w:rsidRPr="00DA71E6">
              <w:rPr>
                <w:rFonts w:ascii="Arial" w:hAnsi="Arial" w:cs="Arial"/>
                <w:lang w:val="en-ZA"/>
              </w:rPr>
              <w:t xml:space="preserve">The scheme is implemented for employees whose duties necessitate the daily and continuous use of a vehicle and where such employee provides a private vehicle. </w:t>
            </w:r>
          </w:p>
        </w:tc>
      </w:tr>
      <w:tr w:rsidR="00E71B16" w:rsidTr="00E36096">
        <w:tc>
          <w:tcPr>
            <w:tcW w:w="1085" w:type="dxa"/>
            <w:tcBorders>
              <w:top w:val="nil"/>
              <w:left w:val="nil"/>
              <w:bottom w:val="nil"/>
              <w:right w:val="nil"/>
            </w:tcBorders>
          </w:tcPr>
          <w:p w:rsidR="00E71B16" w:rsidRPr="00320C5D" w:rsidRDefault="00E71B16" w:rsidP="00320C5D">
            <w:pPr>
              <w:spacing w:line="360" w:lineRule="auto"/>
              <w:jc w:val="both"/>
              <w:rPr>
                <w:rFonts w:ascii="Arial" w:hAnsi="Arial" w:cs="Arial"/>
              </w:rPr>
            </w:pPr>
          </w:p>
        </w:tc>
        <w:tc>
          <w:tcPr>
            <w:tcW w:w="7941" w:type="dxa"/>
            <w:gridSpan w:val="5"/>
            <w:tcBorders>
              <w:top w:val="nil"/>
              <w:left w:val="nil"/>
              <w:bottom w:val="nil"/>
              <w:right w:val="nil"/>
            </w:tcBorders>
          </w:tcPr>
          <w:p w:rsidR="00E71B16" w:rsidRPr="00320C5D" w:rsidRDefault="00E71B16" w:rsidP="00320C5D">
            <w:pPr>
              <w:spacing w:line="360" w:lineRule="auto"/>
              <w:jc w:val="both"/>
              <w:rPr>
                <w:rFonts w:ascii="Arial" w:hAnsi="Arial" w:cs="Arial"/>
              </w:rPr>
            </w:pPr>
          </w:p>
        </w:tc>
      </w:tr>
      <w:tr w:rsidR="00E71B16" w:rsidTr="00E36096">
        <w:tc>
          <w:tcPr>
            <w:tcW w:w="1085" w:type="dxa"/>
            <w:tcBorders>
              <w:top w:val="nil"/>
              <w:left w:val="nil"/>
              <w:bottom w:val="nil"/>
              <w:right w:val="nil"/>
            </w:tcBorders>
          </w:tcPr>
          <w:p w:rsidR="00E71B16" w:rsidRPr="00320C5D" w:rsidRDefault="00DA71E6" w:rsidP="00320C5D">
            <w:pPr>
              <w:spacing w:line="360" w:lineRule="auto"/>
              <w:jc w:val="both"/>
              <w:rPr>
                <w:rFonts w:ascii="Arial" w:hAnsi="Arial" w:cs="Arial"/>
              </w:rPr>
            </w:pPr>
            <w:r>
              <w:rPr>
                <w:rFonts w:ascii="Arial" w:hAnsi="Arial" w:cs="Arial"/>
              </w:rPr>
              <w:lastRenderedPageBreak/>
              <w:t>5.2</w:t>
            </w:r>
          </w:p>
        </w:tc>
        <w:tc>
          <w:tcPr>
            <w:tcW w:w="7941" w:type="dxa"/>
            <w:gridSpan w:val="5"/>
            <w:tcBorders>
              <w:top w:val="nil"/>
              <w:left w:val="nil"/>
              <w:bottom w:val="nil"/>
              <w:right w:val="nil"/>
            </w:tcBorders>
          </w:tcPr>
          <w:p w:rsidR="00E71B16" w:rsidRPr="00320C5D" w:rsidRDefault="00DA71E6" w:rsidP="00DA71E6">
            <w:pPr>
              <w:spacing w:line="360" w:lineRule="auto"/>
              <w:jc w:val="both"/>
              <w:rPr>
                <w:rFonts w:ascii="Arial" w:hAnsi="Arial" w:cs="Arial"/>
              </w:rPr>
            </w:pPr>
            <w:r w:rsidRPr="00DA71E6">
              <w:rPr>
                <w:rFonts w:ascii="Arial" w:hAnsi="Arial" w:cs="Arial"/>
                <w:lang w:val="en-ZA"/>
              </w:rPr>
              <w:t xml:space="preserve">The essential user car allowance must be seen as an operational allowance and not as a condition of service. </w:t>
            </w:r>
          </w:p>
        </w:tc>
      </w:tr>
      <w:tr w:rsidR="00E71B16" w:rsidTr="00E36096">
        <w:tc>
          <w:tcPr>
            <w:tcW w:w="1085" w:type="dxa"/>
            <w:tcBorders>
              <w:top w:val="nil"/>
              <w:left w:val="nil"/>
              <w:bottom w:val="nil"/>
              <w:right w:val="nil"/>
            </w:tcBorders>
          </w:tcPr>
          <w:p w:rsidR="00E71B16" w:rsidRPr="00320C5D" w:rsidRDefault="00E71B16" w:rsidP="00320C5D">
            <w:pPr>
              <w:spacing w:line="360" w:lineRule="auto"/>
              <w:jc w:val="both"/>
              <w:rPr>
                <w:rFonts w:ascii="Arial" w:hAnsi="Arial" w:cs="Arial"/>
              </w:rPr>
            </w:pPr>
          </w:p>
        </w:tc>
        <w:tc>
          <w:tcPr>
            <w:tcW w:w="7941" w:type="dxa"/>
            <w:gridSpan w:val="5"/>
            <w:tcBorders>
              <w:top w:val="nil"/>
              <w:left w:val="nil"/>
              <w:bottom w:val="nil"/>
              <w:right w:val="nil"/>
            </w:tcBorders>
          </w:tcPr>
          <w:p w:rsidR="00E71B16" w:rsidRPr="00320C5D" w:rsidRDefault="00E71B16" w:rsidP="00320C5D">
            <w:pPr>
              <w:spacing w:line="360" w:lineRule="auto"/>
              <w:jc w:val="both"/>
              <w:rPr>
                <w:rFonts w:ascii="Arial" w:hAnsi="Arial" w:cs="Arial"/>
              </w:rPr>
            </w:pPr>
          </w:p>
        </w:tc>
      </w:tr>
      <w:tr w:rsidR="00E71B16" w:rsidTr="00E36096">
        <w:tc>
          <w:tcPr>
            <w:tcW w:w="1085" w:type="dxa"/>
            <w:tcBorders>
              <w:top w:val="nil"/>
              <w:left w:val="nil"/>
              <w:bottom w:val="nil"/>
              <w:right w:val="nil"/>
            </w:tcBorders>
          </w:tcPr>
          <w:p w:rsidR="00E71B16" w:rsidRPr="00320C5D" w:rsidRDefault="00DA71E6" w:rsidP="00320C5D">
            <w:pPr>
              <w:spacing w:line="360" w:lineRule="auto"/>
              <w:jc w:val="both"/>
              <w:rPr>
                <w:rFonts w:ascii="Arial" w:hAnsi="Arial" w:cs="Arial"/>
              </w:rPr>
            </w:pPr>
            <w:r>
              <w:rPr>
                <w:rFonts w:ascii="Arial" w:hAnsi="Arial" w:cs="Arial"/>
              </w:rPr>
              <w:t>5.3</w:t>
            </w:r>
          </w:p>
        </w:tc>
        <w:tc>
          <w:tcPr>
            <w:tcW w:w="7941" w:type="dxa"/>
            <w:gridSpan w:val="5"/>
            <w:tcBorders>
              <w:top w:val="nil"/>
              <w:left w:val="nil"/>
              <w:bottom w:val="nil"/>
              <w:right w:val="nil"/>
            </w:tcBorders>
          </w:tcPr>
          <w:p w:rsidR="00E71B16" w:rsidRPr="00320C5D" w:rsidRDefault="00DA71E6" w:rsidP="00DA71E6">
            <w:pPr>
              <w:spacing w:line="360" w:lineRule="auto"/>
              <w:jc w:val="both"/>
              <w:rPr>
                <w:rFonts w:ascii="Arial" w:hAnsi="Arial" w:cs="Arial"/>
              </w:rPr>
            </w:pPr>
            <w:r w:rsidRPr="00DA71E6">
              <w:rPr>
                <w:rFonts w:ascii="Arial" w:hAnsi="Arial" w:cs="Arial"/>
                <w:lang w:val="en-ZA"/>
              </w:rPr>
              <w:t xml:space="preserve">The Scheme is exclusively directed at essential users and is not intended to provide additional income, a fringe benefit, perk or hand-out to employees, and it becomes a shared asset between the employee and Council. </w:t>
            </w:r>
          </w:p>
        </w:tc>
      </w:tr>
      <w:tr w:rsidR="00E71B16" w:rsidTr="00E36096">
        <w:tc>
          <w:tcPr>
            <w:tcW w:w="1085" w:type="dxa"/>
            <w:tcBorders>
              <w:top w:val="nil"/>
              <w:left w:val="nil"/>
              <w:bottom w:val="nil"/>
              <w:right w:val="nil"/>
            </w:tcBorders>
          </w:tcPr>
          <w:p w:rsidR="00E71B16" w:rsidRPr="00320C5D" w:rsidRDefault="00E71B16" w:rsidP="00320C5D">
            <w:pPr>
              <w:spacing w:line="360" w:lineRule="auto"/>
              <w:jc w:val="both"/>
              <w:rPr>
                <w:rFonts w:ascii="Arial" w:hAnsi="Arial" w:cs="Arial"/>
              </w:rPr>
            </w:pPr>
          </w:p>
        </w:tc>
        <w:tc>
          <w:tcPr>
            <w:tcW w:w="7941" w:type="dxa"/>
            <w:gridSpan w:val="5"/>
            <w:tcBorders>
              <w:top w:val="nil"/>
              <w:left w:val="nil"/>
              <w:bottom w:val="nil"/>
              <w:right w:val="nil"/>
            </w:tcBorders>
          </w:tcPr>
          <w:p w:rsidR="00E71B16" w:rsidRPr="00320C5D" w:rsidRDefault="00E71B16" w:rsidP="00320C5D">
            <w:pPr>
              <w:spacing w:line="360" w:lineRule="auto"/>
              <w:jc w:val="both"/>
              <w:rPr>
                <w:rFonts w:ascii="Arial" w:hAnsi="Arial" w:cs="Arial"/>
              </w:rPr>
            </w:pPr>
          </w:p>
        </w:tc>
      </w:tr>
      <w:tr w:rsidR="00CB6D56" w:rsidTr="00E36096">
        <w:tc>
          <w:tcPr>
            <w:tcW w:w="1085" w:type="dxa"/>
            <w:tcBorders>
              <w:top w:val="nil"/>
              <w:left w:val="nil"/>
              <w:bottom w:val="nil"/>
              <w:right w:val="nil"/>
            </w:tcBorders>
          </w:tcPr>
          <w:p w:rsidR="00CB6D56" w:rsidRPr="00CB6D56" w:rsidRDefault="00CB6D56" w:rsidP="00320C5D">
            <w:pPr>
              <w:spacing w:line="360" w:lineRule="auto"/>
              <w:jc w:val="both"/>
              <w:rPr>
                <w:rFonts w:ascii="Arial" w:hAnsi="Arial" w:cs="Arial"/>
                <w:b/>
              </w:rPr>
            </w:pPr>
            <w:r>
              <w:rPr>
                <w:rFonts w:ascii="Arial" w:hAnsi="Arial" w:cs="Arial"/>
                <w:b/>
              </w:rPr>
              <w:t>6.</w:t>
            </w:r>
          </w:p>
        </w:tc>
        <w:tc>
          <w:tcPr>
            <w:tcW w:w="7941" w:type="dxa"/>
            <w:gridSpan w:val="5"/>
            <w:tcBorders>
              <w:top w:val="nil"/>
              <w:left w:val="nil"/>
              <w:bottom w:val="nil"/>
              <w:right w:val="nil"/>
            </w:tcBorders>
          </w:tcPr>
          <w:p w:rsidR="00CB6D56" w:rsidRPr="00CB6D56" w:rsidRDefault="00CB6D56" w:rsidP="00320C5D">
            <w:pPr>
              <w:spacing w:line="360" w:lineRule="auto"/>
              <w:jc w:val="both"/>
              <w:rPr>
                <w:rFonts w:ascii="Arial" w:hAnsi="Arial" w:cs="Arial"/>
                <w:b/>
                <w:u w:val="single"/>
              </w:rPr>
            </w:pPr>
            <w:r>
              <w:rPr>
                <w:rFonts w:ascii="Arial" w:hAnsi="Arial" w:cs="Arial"/>
                <w:b/>
                <w:u w:val="single"/>
              </w:rPr>
              <w:t>ESTABLISHMENT OF A STEERING COMMITTEE:</w:t>
            </w:r>
          </w:p>
        </w:tc>
      </w:tr>
      <w:tr w:rsidR="00CB6D56" w:rsidTr="00E36096">
        <w:tc>
          <w:tcPr>
            <w:tcW w:w="1085" w:type="dxa"/>
            <w:tcBorders>
              <w:top w:val="nil"/>
              <w:left w:val="nil"/>
              <w:bottom w:val="nil"/>
              <w:right w:val="nil"/>
            </w:tcBorders>
          </w:tcPr>
          <w:p w:rsidR="00CB6D56" w:rsidRPr="00320C5D" w:rsidRDefault="00CB6D56" w:rsidP="00320C5D">
            <w:pPr>
              <w:spacing w:line="360" w:lineRule="auto"/>
              <w:jc w:val="both"/>
              <w:rPr>
                <w:rFonts w:ascii="Arial" w:hAnsi="Arial" w:cs="Arial"/>
              </w:rPr>
            </w:pPr>
          </w:p>
        </w:tc>
        <w:tc>
          <w:tcPr>
            <w:tcW w:w="7941" w:type="dxa"/>
            <w:gridSpan w:val="5"/>
            <w:tcBorders>
              <w:top w:val="nil"/>
              <w:left w:val="nil"/>
              <w:bottom w:val="nil"/>
              <w:right w:val="nil"/>
            </w:tcBorders>
          </w:tcPr>
          <w:p w:rsidR="00CB6D56" w:rsidRPr="00320C5D" w:rsidRDefault="00CB6D56" w:rsidP="00320C5D">
            <w:pPr>
              <w:spacing w:line="360" w:lineRule="auto"/>
              <w:jc w:val="both"/>
              <w:rPr>
                <w:rFonts w:ascii="Arial" w:hAnsi="Arial" w:cs="Arial"/>
              </w:rPr>
            </w:pPr>
          </w:p>
        </w:tc>
      </w:tr>
      <w:tr w:rsidR="00CB6D56" w:rsidTr="00E36096">
        <w:tc>
          <w:tcPr>
            <w:tcW w:w="1085" w:type="dxa"/>
            <w:tcBorders>
              <w:top w:val="nil"/>
              <w:left w:val="nil"/>
              <w:bottom w:val="nil"/>
              <w:right w:val="nil"/>
            </w:tcBorders>
          </w:tcPr>
          <w:p w:rsidR="00CB6D56" w:rsidRPr="00320C5D" w:rsidRDefault="00CB6D56" w:rsidP="00320C5D">
            <w:pPr>
              <w:spacing w:line="360" w:lineRule="auto"/>
              <w:jc w:val="both"/>
              <w:rPr>
                <w:rFonts w:ascii="Arial" w:hAnsi="Arial" w:cs="Arial"/>
              </w:rPr>
            </w:pPr>
            <w:r>
              <w:rPr>
                <w:rFonts w:ascii="Arial" w:hAnsi="Arial" w:cs="Arial"/>
              </w:rPr>
              <w:t>6.1</w:t>
            </w:r>
          </w:p>
        </w:tc>
        <w:tc>
          <w:tcPr>
            <w:tcW w:w="7941" w:type="dxa"/>
            <w:gridSpan w:val="5"/>
            <w:tcBorders>
              <w:top w:val="nil"/>
              <w:left w:val="nil"/>
              <w:bottom w:val="nil"/>
              <w:right w:val="nil"/>
            </w:tcBorders>
          </w:tcPr>
          <w:p w:rsidR="00CB6D56" w:rsidRPr="00320C5D" w:rsidRDefault="00CB6D56" w:rsidP="00437BE5">
            <w:pPr>
              <w:spacing w:line="360" w:lineRule="auto"/>
              <w:jc w:val="both"/>
              <w:rPr>
                <w:rFonts w:ascii="Arial" w:hAnsi="Arial" w:cs="Arial"/>
              </w:rPr>
            </w:pPr>
            <w:r>
              <w:rPr>
                <w:rFonts w:ascii="Arial" w:hAnsi="Arial" w:cs="Arial"/>
              </w:rPr>
              <w:t xml:space="preserve">For the purposes of this policy a Steering Committee, consisting out of the Municipal Manager, </w:t>
            </w:r>
            <w:r w:rsidR="00437BE5">
              <w:rPr>
                <w:rFonts w:ascii="Arial" w:hAnsi="Arial" w:cs="Arial"/>
              </w:rPr>
              <w:t>Chief Financial Officer, Head: Legal Services</w:t>
            </w:r>
            <w:r>
              <w:rPr>
                <w:rFonts w:ascii="Arial" w:hAnsi="Arial" w:cs="Arial"/>
              </w:rPr>
              <w:t xml:space="preserve"> as</w:t>
            </w:r>
            <w:r w:rsidR="005779B6">
              <w:rPr>
                <w:rFonts w:ascii="Arial" w:hAnsi="Arial" w:cs="Arial"/>
              </w:rPr>
              <w:t xml:space="preserve"> well as the relevant </w:t>
            </w:r>
            <w:r>
              <w:rPr>
                <w:rFonts w:ascii="Arial" w:hAnsi="Arial" w:cs="Arial"/>
              </w:rPr>
              <w:t>Senior Manager, will be established.</w:t>
            </w:r>
          </w:p>
        </w:tc>
      </w:tr>
      <w:tr w:rsidR="00CB6D56" w:rsidTr="00E36096">
        <w:tc>
          <w:tcPr>
            <w:tcW w:w="1085" w:type="dxa"/>
            <w:tcBorders>
              <w:top w:val="nil"/>
              <w:left w:val="nil"/>
              <w:bottom w:val="nil"/>
              <w:right w:val="nil"/>
            </w:tcBorders>
          </w:tcPr>
          <w:p w:rsidR="00CB6D56" w:rsidRPr="00320C5D" w:rsidRDefault="00CB6D56" w:rsidP="00320C5D">
            <w:pPr>
              <w:spacing w:line="360" w:lineRule="auto"/>
              <w:jc w:val="both"/>
              <w:rPr>
                <w:rFonts w:ascii="Arial" w:hAnsi="Arial" w:cs="Arial"/>
              </w:rPr>
            </w:pPr>
          </w:p>
        </w:tc>
        <w:tc>
          <w:tcPr>
            <w:tcW w:w="7941" w:type="dxa"/>
            <w:gridSpan w:val="5"/>
            <w:tcBorders>
              <w:top w:val="nil"/>
              <w:left w:val="nil"/>
              <w:bottom w:val="nil"/>
              <w:right w:val="nil"/>
            </w:tcBorders>
          </w:tcPr>
          <w:p w:rsidR="00CB6D56" w:rsidRPr="00320C5D" w:rsidRDefault="00CB6D56" w:rsidP="00320C5D">
            <w:pPr>
              <w:spacing w:line="360" w:lineRule="auto"/>
              <w:jc w:val="both"/>
              <w:rPr>
                <w:rFonts w:ascii="Arial" w:hAnsi="Arial" w:cs="Arial"/>
              </w:rPr>
            </w:pPr>
          </w:p>
        </w:tc>
      </w:tr>
      <w:tr w:rsidR="00CB6D56" w:rsidTr="00E36096">
        <w:tc>
          <w:tcPr>
            <w:tcW w:w="1085" w:type="dxa"/>
            <w:tcBorders>
              <w:top w:val="nil"/>
              <w:left w:val="nil"/>
              <w:bottom w:val="nil"/>
              <w:right w:val="nil"/>
            </w:tcBorders>
          </w:tcPr>
          <w:p w:rsidR="00CB6D56" w:rsidRPr="00320C5D" w:rsidRDefault="00CB6D56" w:rsidP="00320C5D">
            <w:pPr>
              <w:spacing w:line="360" w:lineRule="auto"/>
              <w:jc w:val="both"/>
              <w:rPr>
                <w:rFonts w:ascii="Arial" w:hAnsi="Arial" w:cs="Arial"/>
              </w:rPr>
            </w:pPr>
            <w:r>
              <w:rPr>
                <w:rFonts w:ascii="Arial" w:hAnsi="Arial" w:cs="Arial"/>
              </w:rPr>
              <w:t>6.2</w:t>
            </w:r>
          </w:p>
        </w:tc>
        <w:tc>
          <w:tcPr>
            <w:tcW w:w="7941" w:type="dxa"/>
            <w:gridSpan w:val="5"/>
            <w:tcBorders>
              <w:top w:val="nil"/>
              <w:left w:val="nil"/>
              <w:bottom w:val="nil"/>
              <w:right w:val="nil"/>
            </w:tcBorders>
          </w:tcPr>
          <w:p w:rsidR="00CB6D56" w:rsidRPr="00320C5D" w:rsidRDefault="00CB6D56" w:rsidP="00320C5D">
            <w:pPr>
              <w:spacing w:line="360" w:lineRule="auto"/>
              <w:jc w:val="both"/>
              <w:rPr>
                <w:rFonts w:ascii="Arial" w:hAnsi="Arial" w:cs="Arial"/>
              </w:rPr>
            </w:pPr>
            <w:r>
              <w:rPr>
                <w:rFonts w:ascii="Arial" w:hAnsi="Arial" w:cs="Arial"/>
              </w:rPr>
              <w:t>The duties of the Steering Committee will include, but will not be limited to:</w:t>
            </w:r>
          </w:p>
        </w:tc>
      </w:tr>
      <w:tr w:rsidR="00CB6D56" w:rsidTr="00E36096">
        <w:tc>
          <w:tcPr>
            <w:tcW w:w="1085" w:type="dxa"/>
            <w:tcBorders>
              <w:top w:val="nil"/>
              <w:left w:val="nil"/>
              <w:bottom w:val="nil"/>
              <w:right w:val="nil"/>
            </w:tcBorders>
          </w:tcPr>
          <w:p w:rsidR="00CB6D56" w:rsidRDefault="00CB6D56" w:rsidP="00320C5D">
            <w:pPr>
              <w:spacing w:line="360" w:lineRule="auto"/>
              <w:jc w:val="both"/>
              <w:rPr>
                <w:rFonts w:ascii="Arial" w:hAnsi="Arial" w:cs="Arial"/>
              </w:rPr>
            </w:pPr>
          </w:p>
        </w:tc>
        <w:tc>
          <w:tcPr>
            <w:tcW w:w="7941" w:type="dxa"/>
            <w:gridSpan w:val="5"/>
            <w:tcBorders>
              <w:top w:val="nil"/>
              <w:left w:val="nil"/>
              <w:bottom w:val="nil"/>
              <w:right w:val="nil"/>
            </w:tcBorders>
          </w:tcPr>
          <w:p w:rsidR="00CB6D56" w:rsidRDefault="00CB6D56" w:rsidP="00320C5D">
            <w:pPr>
              <w:spacing w:line="360" w:lineRule="auto"/>
              <w:jc w:val="both"/>
              <w:rPr>
                <w:rFonts w:ascii="Arial" w:hAnsi="Arial" w:cs="Arial"/>
              </w:rPr>
            </w:pPr>
          </w:p>
        </w:tc>
      </w:tr>
      <w:tr w:rsidR="00CB6D56" w:rsidTr="00E36096">
        <w:tc>
          <w:tcPr>
            <w:tcW w:w="1085" w:type="dxa"/>
            <w:tcBorders>
              <w:top w:val="nil"/>
              <w:left w:val="nil"/>
              <w:bottom w:val="nil"/>
              <w:right w:val="nil"/>
            </w:tcBorders>
          </w:tcPr>
          <w:p w:rsidR="00CB6D56" w:rsidRDefault="00CB6D56" w:rsidP="00320C5D">
            <w:pPr>
              <w:spacing w:line="360" w:lineRule="auto"/>
              <w:jc w:val="both"/>
              <w:rPr>
                <w:rFonts w:ascii="Arial" w:hAnsi="Arial" w:cs="Arial"/>
              </w:rPr>
            </w:pPr>
          </w:p>
        </w:tc>
        <w:tc>
          <w:tcPr>
            <w:tcW w:w="1131" w:type="dxa"/>
            <w:gridSpan w:val="2"/>
            <w:tcBorders>
              <w:top w:val="nil"/>
              <w:left w:val="nil"/>
              <w:bottom w:val="nil"/>
              <w:right w:val="nil"/>
            </w:tcBorders>
          </w:tcPr>
          <w:p w:rsidR="00CB6D56" w:rsidRDefault="00CB6D56" w:rsidP="00320C5D">
            <w:pPr>
              <w:spacing w:line="360" w:lineRule="auto"/>
              <w:jc w:val="both"/>
              <w:rPr>
                <w:rFonts w:ascii="Arial" w:hAnsi="Arial" w:cs="Arial"/>
              </w:rPr>
            </w:pPr>
            <w:r>
              <w:rPr>
                <w:rFonts w:ascii="Arial" w:hAnsi="Arial" w:cs="Arial"/>
              </w:rPr>
              <w:t>6.2.1</w:t>
            </w:r>
          </w:p>
        </w:tc>
        <w:tc>
          <w:tcPr>
            <w:tcW w:w="6810" w:type="dxa"/>
            <w:gridSpan w:val="3"/>
            <w:tcBorders>
              <w:top w:val="nil"/>
              <w:left w:val="nil"/>
              <w:bottom w:val="nil"/>
              <w:right w:val="nil"/>
            </w:tcBorders>
          </w:tcPr>
          <w:p w:rsidR="00CB6D56" w:rsidRDefault="00CB6D56" w:rsidP="00320C5D">
            <w:pPr>
              <w:spacing w:line="360" w:lineRule="auto"/>
              <w:jc w:val="both"/>
              <w:rPr>
                <w:rFonts w:ascii="Arial" w:hAnsi="Arial" w:cs="Arial"/>
              </w:rPr>
            </w:pPr>
            <w:r>
              <w:rPr>
                <w:rFonts w:ascii="Arial" w:hAnsi="Arial" w:cs="Arial"/>
              </w:rPr>
              <w:t xml:space="preserve">Quarterly review of all </w:t>
            </w:r>
            <w:r w:rsidR="00A706F2">
              <w:rPr>
                <w:rFonts w:ascii="Arial" w:hAnsi="Arial" w:cs="Arial"/>
              </w:rPr>
              <w:t>Essential User Scheme applications</w:t>
            </w:r>
            <w:r>
              <w:rPr>
                <w:rFonts w:ascii="Arial" w:hAnsi="Arial" w:cs="Arial"/>
              </w:rPr>
              <w:t>, to ensure that all users are still compliyng with the provisions of this policy;</w:t>
            </w:r>
          </w:p>
        </w:tc>
      </w:tr>
      <w:tr w:rsidR="00CB6D56" w:rsidTr="00E36096">
        <w:tc>
          <w:tcPr>
            <w:tcW w:w="1085" w:type="dxa"/>
            <w:tcBorders>
              <w:top w:val="nil"/>
              <w:left w:val="nil"/>
              <w:bottom w:val="nil"/>
              <w:right w:val="nil"/>
            </w:tcBorders>
          </w:tcPr>
          <w:p w:rsidR="00CB6D56" w:rsidRDefault="00CB6D56" w:rsidP="00320C5D">
            <w:pPr>
              <w:spacing w:line="360" w:lineRule="auto"/>
              <w:jc w:val="both"/>
              <w:rPr>
                <w:rFonts w:ascii="Arial" w:hAnsi="Arial" w:cs="Arial"/>
              </w:rPr>
            </w:pPr>
          </w:p>
        </w:tc>
        <w:tc>
          <w:tcPr>
            <w:tcW w:w="1131" w:type="dxa"/>
            <w:gridSpan w:val="2"/>
            <w:tcBorders>
              <w:top w:val="nil"/>
              <w:left w:val="nil"/>
              <w:bottom w:val="nil"/>
              <w:right w:val="nil"/>
            </w:tcBorders>
          </w:tcPr>
          <w:p w:rsidR="00CB6D56" w:rsidRDefault="00CB6D56" w:rsidP="00320C5D">
            <w:pPr>
              <w:spacing w:line="360" w:lineRule="auto"/>
              <w:jc w:val="both"/>
              <w:rPr>
                <w:rFonts w:ascii="Arial" w:hAnsi="Arial" w:cs="Arial"/>
              </w:rPr>
            </w:pPr>
            <w:r>
              <w:rPr>
                <w:rFonts w:ascii="Arial" w:hAnsi="Arial" w:cs="Arial"/>
              </w:rPr>
              <w:t>6.2.2</w:t>
            </w:r>
          </w:p>
        </w:tc>
        <w:tc>
          <w:tcPr>
            <w:tcW w:w="6810" w:type="dxa"/>
            <w:gridSpan w:val="3"/>
            <w:tcBorders>
              <w:top w:val="nil"/>
              <w:left w:val="nil"/>
              <w:bottom w:val="nil"/>
              <w:right w:val="nil"/>
            </w:tcBorders>
          </w:tcPr>
          <w:p w:rsidR="00CB6D56" w:rsidRDefault="00CB6D56" w:rsidP="00320C5D">
            <w:pPr>
              <w:spacing w:line="360" w:lineRule="auto"/>
              <w:jc w:val="both"/>
              <w:rPr>
                <w:rFonts w:ascii="Arial" w:hAnsi="Arial" w:cs="Arial"/>
              </w:rPr>
            </w:pPr>
            <w:r>
              <w:rPr>
                <w:rFonts w:ascii="Arial" w:hAnsi="Arial" w:cs="Arial"/>
              </w:rPr>
              <w:t>The evaluation and approval of all new applications to the scheme;</w:t>
            </w:r>
          </w:p>
        </w:tc>
      </w:tr>
      <w:tr w:rsidR="00046D77" w:rsidTr="00E36096">
        <w:tc>
          <w:tcPr>
            <w:tcW w:w="1085" w:type="dxa"/>
            <w:tcBorders>
              <w:top w:val="nil"/>
              <w:left w:val="nil"/>
              <w:bottom w:val="nil"/>
              <w:right w:val="nil"/>
            </w:tcBorders>
          </w:tcPr>
          <w:p w:rsidR="00046D77" w:rsidRDefault="00046D77" w:rsidP="00320C5D">
            <w:pPr>
              <w:spacing w:line="360" w:lineRule="auto"/>
              <w:jc w:val="both"/>
              <w:rPr>
                <w:rFonts w:ascii="Arial" w:hAnsi="Arial" w:cs="Arial"/>
              </w:rPr>
            </w:pPr>
          </w:p>
        </w:tc>
        <w:tc>
          <w:tcPr>
            <w:tcW w:w="1131" w:type="dxa"/>
            <w:gridSpan w:val="2"/>
            <w:tcBorders>
              <w:top w:val="nil"/>
              <w:left w:val="nil"/>
              <w:bottom w:val="nil"/>
              <w:right w:val="nil"/>
            </w:tcBorders>
          </w:tcPr>
          <w:p w:rsidR="00046D77" w:rsidRDefault="00046D77" w:rsidP="00320C5D">
            <w:pPr>
              <w:spacing w:line="360" w:lineRule="auto"/>
              <w:jc w:val="both"/>
              <w:rPr>
                <w:rFonts w:ascii="Arial" w:hAnsi="Arial" w:cs="Arial"/>
              </w:rPr>
            </w:pPr>
            <w:r>
              <w:rPr>
                <w:rFonts w:ascii="Arial" w:hAnsi="Arial" w:cs="Arial"/>
              </w:rPr>
              <w:t>6.2.3</w:t>
            </w:r>
          </w:p>
        </w:tc>
        <w:tc>
          <w:tcPr>
            <w:tcW w:w="6810" w:type="dxa"/>
            <w:gridSpan w:val="3"/>
            <w:tcBorders>
              <w:top w:val="nil"/>
              <w:left w:val="nil"/>
              <w:bottom w:val="nil"/>
              <w:right w:val="nil"/>
            </w:tcBorders>
          </w:tcPr>
          <w:p w:rsidR="00046D77" w:rsidRDefault="00046D77" w:rsidP="00320C5D">
            <w:pPr>
              <w:spacing w:line="360" w:lineRule="auto"/>
              <w:jc w:val="both"/>
              <w:rPr>
                <w:rFonts w:ascii="Arial" w:hAnsi="Arial" w:cs="Arial"/>
              </w:rPr>
            </w:pPr>
            <w:r>
              <w:rPr>
                <w:rFonts w:ascii="Arial" w:hAnsi="Arial" w:cs="Arial"/>
              </w:rPr>
              <w:t>Classification of posts as essential user posts;</w:t>
            </w:r>
          </w:p>
        </w:tc>
      </w:tr>
      <w:tr w:rsidR="00CB6D56" w:rsidTr="00E36096">
        <w:tc>
          <w:tcPr>
            <w:tcW w:w="1085" w:type="dxa"/>
            <w:tcBorders>
              <w:top w:val="nil"/>
              <w:left w:val="nil"/>
              <w:bottom w:val="nil"/>
              <w:right w:val="nil"/>
            </w:tcBorders>
          </w:tcPr>
          <w:p w:rsidR="00CB6D56" w:rsidRDefault="00CB6D56" w:rsidP="00320C5D">
            <w:pPr>
              <w:spacing w:line="360" w:lineRule="auto"/>
              <w:jc w:val="both"/>
              <w:rPr>
                <w:rFonts w:ascii="Arial" w:hAnsi="Arial" w:cs="Arial"/>
              </w:rPr>
            </w:pPr>
          </w:p>
        </w:tc>
        <w:tc>
          <w:tcPr>
            <w:tcW w:w="1131" w:type="dxa"/>
            <w:gridSpan w:val="2"/>
            <w:tcBorders>
              <w:top w:val="nil"/>
              <w:left w:val="nil"/>
              <w:bottom w:val="nil"/>
              <w:right w:val="nil"/>
            </w:tcBorders>
          </w:tcPr>
          <w:p w:rsidR="00CB6D56" w:rsidRDefault="00046D77" w:rsidP="00320C5D">
            <w:pPr>
              <w:spacing w:line="360" w:lineRule="auto"/>
              <w:jc w:val="both"/>
              <w:rPr>
                <w:rFonts w:ascii="Arial" w:hAnsi="Arial" w:cs="Arial"/>
              </w:rPr>
            </w:pPr>
            <w:r>
              <w:rPr>
                <w:rFonts w:ascii="Arial" w:hAnsi="Arial" w:cs="Arial"/>
              </w:rPr>
              <w:t>6.2.4</w:t>
            </w:r>
          </w:p>
        </w:tc>
        <w:tc>
          <w:tcPr>
            <w:tcW w:w="6810" w:type="dxa"/>
            <w:gridSpan w:val="3"/>
            <w:tcBorders>
              <w:top w:val="nil"/>
              <w:left w:val="nil"/>
              <w:bottom w:val="nil"/>
              <w:right w:val="nil"/>
            </w:tcBorders>
          </w:tcPr>
          <w:p w:rsidR="00CB6D56" w:rsidRDefault="00CB6D56" w:rsidP="00320C5D">
            <w:pPr>
              <w:spacing w:line="360" w:lineRule="auto"/>
              <w:jc w:val="both"/>
              <w:rPr>
                <w:rFonts w:ascii="Arial" w:hAnsi="Arial" w:cs="Arial"/>
              </w:rPr>
            </w:pPr>
            <w:r>
              <w:rPr>
                <w:rFonts w:ascii="Arial" w:hAnsi="Arial" w:cs="Arial"/>
              </w:rPr>
              <w:t>Investigating any transgressions/ offences/ misconduct by any applicant in the scheme, and the giving of written submissions and/or recommendations towards Discplinary and/or Criminal actions to be instituted by the Municipality.</w:t>
            </w:r>
          </w:p>
        </w:tc>
      </w:tr>
      <w:tr w:rsidR="00CB6D56" w:rsidTr="00E36096">
        <w:tc>
          <w:tcPr>
            <w:tcW w:w="1085" w:type="dxa"/>
            <w:tcBorders>
              <w:top w:val="nil"/>
              <w:left w:val="nil"/>
              <w:bottom w:val="nil"/>
              <w:right w:val="nil"/>
            </w:tcBorders>
          </w:tcPr>
          <w:p w:rsidR="00CB6D56" w:rsidRPr="00320C5D" w:rsidRDefault="00CB6D56" w:rsidP="00320C5D">
            <w:pPr>
              <w:spacing w:line="360" w:lineRule="auto"/>
              <w:jc w:val="both"/>
              <w:rPr>
                <w:rFonts w:ascii="Arial" w:hAnsi="Arial" w:cs="Arial"/>
              </w:rPr>
            </w:pPr>
          </w:p>
        </w:tc>
        <w:tc>
          <w:tcPr>
            <w:tcW w:w="7941" w:type="dxa"/>
            <w:gridSpan w:val="5"/>
            <w:tcBorders>
              <w:top w:val="nil"/>
              <w:left w:val="nil"/>
              <w:bottom w:val="nil"/>
              <w:right w:val="nil"/>
            </w:tcBorders>
          </w:tcPr>
          <w:p w:rsidR="00CB6D56" w:rsidRPr="00320C5D" w:rsidRDefault="00CB6D56" w:rsidP="00320C5D">
            <w:pPr>
              <w:spacing w:line="360" w:lineRule="auto"/>
              <w:jc w:val="both"/>
              <w:rPr>
                <w:rFonts w:ascii="Arial" w:hAnsi="Arial" w:cs="Arial"/>
              </w:rPr>
            </w:pPr>
          </w:p>
        </w:tc>
      </w:tr>
      <w:tr w:rsidR="00E71B16" w:rsidTr="00E36096">
        <w:tc>
          <w:tcPr>
            <w:tcW w:w="1085" w:type="dxa"/>
            <w:tcBorders>
              <w:top w:val="nil"/>
              <w:left w:val="nil"/>
              <w:bottom w:val="nil"/>
              <w:right w:val="nil"/>
            </w:tcBorders>
          </w:tcPr>
          <w:p w:rsidR="00E71B16" w:rsidRPr="00DA71E6" w:rsidRDefault="00CB6D56" w:rsidP="00320C5D">
            <w:pPr>
              <w:spacing w:line="360" w:lineRule="auto"/>
              <w:jc w:val="both"/>
              <w:rPr>
                <w:rFonts w:ascii="Arial" w:hAnsi="Arial" w:cs="Arial"/>
                <w:b/>
              </w:rPr>
            </w:pPr>
            <w:r>
              <w:rPr>
                <w:rFonts w:ascii="Arial" w:hAnsi="Arial" w:cs="Arial"/>
                <w:b/>
              </w:rPr>
              <w:t>7</w:t>
            </w:r>
            <w:r w:rsidR="00DA71E6">
              <w:rPr>
                <w:rFonts w:ascii="Arial" w:hAnsi="Arial" w:cs="Arial"/>
                <w:b/>
              </w:rPr>
              <w:t>.</w:t>
            </w:r>
          </w:p>
        </w:tc>
        <w:tc>
          <w:tcPr>
            <w:tcW w:w="7941" w:type="dxa"/>
            <w:gridSpan w:val="5"/>
            <w:tcBorders>
              <w:top w:val="nil"/>
              <w:left w:val="nil"/>
              <w:bottom w:val="nil"/>
              <w:right w:val="nil"/>
            </w:tcBorders>
          </w:tcPr>
          <w:p w:rsidR="00E71B16" w:rsidRPr="00DA71E6" w:rsidRDefault="00DA71E6" w:rsidP="00320C5D">
            <w:pPr>
              <w:spacing w:line="360" w:lineRule="auto"/>
              <w:jc w:val="both"/>
              <w:rPr>
                <w:rFonts w:ascii="Arial" w:hAnsi="Arial" w:cs="Arial"/>
                <w:b/>
                <w:u w:val="single"/>
              </w:rPr>
            </w:pPr>
            <w:r>
              <w:rPr>
                <w:rFonts w:ascii="Arial" w:hAnsi="Arial" w:cs="Arial"/>
                <w:b/>
                <w:u w:val="single"/>
              </w:rPr>
              <w:t>BASIS OF CALCULATION OF ALLOWANCES:</w:t>
            </w:r>
          </w:p>
        </w:tc>
      </w:tr>
      <w:tr w:rsidR="00E71B16" w:rsidTr="00E36096">
        <w:tc>
          <w:tcPr>
            <w:tcW w:w="1085" w:type="dxa"/>
            <w:tcBorders>
              <w:top w:val="nil"/>
              <w:left w:val="nil"/>
              <w:bottom w:val="nil"/>
              <w:right w:val="nil"/>
            </w:tcBorders>
          </w:tcPr>
          <w:p w:rsidR="00E71B16" w:rsidRPr="00320C5D" w:rsidRDefault="00E71B16" w:rsidP="00320C5D">
            <w:pPr>
              <w:spacing w:line="360" w:lineRule="auto"/>
              <w:jc w:val="both"/>
              <w:rPr>
                <w:rFonts w:ascii="Arial" w:hAnsi="Arial" w:cs="Arial"/>
              </w:rPr>
            </w:pPr>
          </w:p>
        </w:tc>
        <w:tc>
          <w:tcPr>
            <w:tcW w:w="7941" w:type="dxa"/>
            <w:gridSpan w:val="5"/>
            <w:tcBorders>
              <w:top w:val="nil"/>
              <w:left w:val="nil"/>
              <w:bottom w:val="nil"/>
              <w:right w:val="nil"/>
            </w:tcBorders>
          </w:tcPr>
          <w:p w:rsidR="00E71B16" w:rsidRPr="00320C5D" w:rsidRDefault="00E71B16" w:rsidP="00320C5D">
            <w:pPr>
              <w:spacing w:line="360" w:lineRule="auto"/>
              <w:jc w:val="both"/>
              <w:rPr>
                <w:rFonts w:ascii="Arial" w:hAnsi="Arial" w:cs="Arial"/>
              </w:rPr>
            </w:pPr>
          </w:p>
        </w:tc>
      </w:tr>
      <w:tr w:rsidR="00E71B16" w:rsidTr="00E36096">
        <w:tc>
          <w:tcPr>
            <w:tcW w:w="1085" w:type="dxa"/>
            <w:tcBorders>
              <w:top w:val="nil"/>
              <w:left w:val="nil"/>
              <w:bottom w:val="nil"/>
              <w:right w:val="nil"/>
            </w:tcBorders>
          </w:tcPr>
          <w:p w:rsidR="00E71B16" w:rsidRPr="00320C5D" w:rsidRDefault="00CB6D56" w:rsidP="00320C5D">
            <w:pPr>
              <w:spacing w:line="360" w:lineRule="auto"/>
              <w:jc w:val="both"/>
              <w:rPr>
                <w:rFonts w:ascii="Arial" w:hAnsi="Arial" w:cs="Arial"/>
              </w:rPr>
            </w:pPr>
            <w:r>
              <w:rPr>
                <w:rFonts w:ascii="Arial" w:hAnsi="Arial" w:cs="Arial"/>
              </w:rPr>
              <w:t>7</w:t>
            </w:r>
            <w:r w:rsidR="00106F30">
              <w:rPr>
                <w:rFonts w:ascii="Arial" w:hAnsi="Arial" w:cs="Arial"/>
              </w:rPr>
              <w:t>.1</w:t>
            </w:r>
          </w:p>
        </w:tc>
        <w:tc>
          <w:tcPr>
            <w:tcW w:w="7941" w:type="dxa"/>
            <w:gridSpan w:val="5"/>
            <w:tcBorders>
              <w:top w:val="nil"/>
              <w:left w:val="nil"/>
              <w:bottom w:val="nil"/>
              <w:right w:val="nil"/>
            </w:tcBorders>
          </w:tcPr>
          <w:p w:rsidR="00E71B16" w:rsidRPr="00320C5D" w:rsidRDefault="00106F30" w:rsidP="00320C5D">
            <w:pPr>
              <w:spacing w:line="360" w:lineRule="auto"/>
              <w:jc w:val="both"/>
              <w:rPr>
                <w:rFonts w:ascii="Arial" w:hAnsi="Arial" w:cs="Arial"/>
              </w:rPr>
            </w:pPr>
            <w:r w:rsidRPr="00106F30">
              <w:rPr>
                <w:rFonts w:ascii="Arial" w:hAnsi="Arial" w:cs="Arial"/>
                <w:lang w:val="en-ZA"/>
              </w:rPr>
              <w:t xml:space="preserve">Remunerative transport allowances in terms of this policy shall be calculated on the basis of a </w:t>
            </w:r>
            <w:r w:rsidRPr="00106F30">
              <w:rPr>
                <w:rFonts w:ascii="Arial" w:hAnsi="Arial" w:cs="Arial"/>
                <w:b/>
                <w:bCs/>
                <w:lang w:val="en-ZA"/>
              </w:rPr>
              <w:t xml:space="preserve">standard rate </w:t>
            </w:r>
            <w:r w:rsidRPr="00106F30">
              <w:rPr>
                <w:rFonts w:ascii="Arial" w:hAnsi="Arial" w:cs="Arial"/>
                <w:lang w:val="en-ZA"/>
              </w:rPr>
              <w:t xml:space="preserve">or </w:t>
            </w:r>
            <w:r w:rsidRPr="00106F30">
              <w:rPr>
                <w:rFonts w:ascii="Arial" w:hAnsi="Arial" w:cs="Arial"/>
                <w:b/>
                <w:bCs/>
                <w:lang w:val="en-ZA"/>
              </w:rPr>
              <w:t xml:space="preserve">special rate </w:t>
            </w:r>
            <w:r w:rsidRPr="00106F30">
              <w:rPr>
                <w:rFonts w:ascii="Arial" w:hAnsi="Arial" w:cs="Arial"/>
                <w:lang w:val="en-ZA"/>
              </w:rPr>
              <w:t>for fixed and running cost based on the Local Government Bargaining Council schedule.</w:t>
            </w:r>
          </w:p>
        </w:tc>
      </w:tr>
      <w:tr w:rsidR="00E71B16" w:rsidTr="00E36096">
        <w:tc>
          <w:tcPr>
            <w:tcW w:w="1085" w:type="dxa"/>
            <w:tcBorders>
              <w:top w:val="nil"/>
              <w:left w:val="nil"/>
              <w:bottom w:val="nil"/>
              <w:right w:val="nil"/>
            </w:tcBorders>
          </w:tcPr>
          <w:p w:rsidR="00E71B16" w:rsidRPr="00320C5D" w:rsidRDefault="00E71B16" w:rsidP="00320C5D">
            <w:pPr>
              <w:spacing w:line="360" w:lineRule="auto"/>
              <w:jc w:val="both"/>
              <w:rPr>
                <w:rFonts w:ascii="Arial" w:hAnsi="Arial" w:cs="Arial"/>
              </w:rPr>
            </w:pPr>
          </w:p>
        </w:tc>
        <w:tc>
          <w:tcPr>
            <w:tcW w:w="7941" w:type="dxa"/>
            <w:gridSpan w:val="5"/>
            <w:tcBorders>
              <w:top w:val="nil"/>
              <w:left w:val="nil"/>
              <w:bottom w:val="nil"/>
              <w:right w:val="nil"/>
            </w:tcBorders>
          </w:tcPr>
          <w:p w:rsidR="00E71B16" w:rsidRPr="00320C5D" w:rsidRDefault="00E71B16" w:rsidP="00320C5D">
            <w:pPr>
              <w:spacing w:line="360" w:lineRule="auto"/>
              <w:jc w:val="both"/>
              <w:rPr>
                <w:rFonts w:ascii="Arial" w:hAnsi="Arial" w:cs="Arial"/>
              </w:rPr>
            </w:pPr>
          </w:p>
        </w:tc>
      </w:tr>
      <w:tr w:rsidR="00E71B16" w:rsidTr="00E36096">
        <w:tc>
          <w:tcPr>
            <w:tcW w:w="1085" w:type="dxa"/>
            <w:tcBorders>
              <w:top w:val="nil"/>
              <w:left w:val="nil"/>
              <w:bottom w:val="nil"/>
              <w:right w:val="nil"/>
            </w:tcBorders>
          </w:tcPr>
          <w:p w:rsidR="00E71B16" w:rsidRPr="00320C5D" w:rsidRDefault="00CB6D56" w:rsidP="00320C5D">
            <w:pPr>
              <w:spacing w:line="360" w:lineRule="auto"/>
              <w:jc w:val="both"/>
              <w:rPr>
                <w:rFonts w:ascii="Arial" w:hAnsi="Arial" w:cs="Arial"/>
              </w:rPr>
            </w:pPr>
            <w:r>
              <w:rPr>
                <w:rFonts w:ascii="Arial" w:hAnsi="Arial" w:cs="Arial"/>
              </w:rPr>
              <w:t>7</w:t>
            </w:r>
            <w:r w:rsidR="00106F30">
              <w:rPr>
                <w:rFonts w:ascii="Arial" w:hAnsi="Arial" w:cs="Arial"/>
              </w:rPr>
              <w:t>.2</w:t>
            </w:r>
          </w:p>
        </w:tc>
        <w:tc>
          <w:tcPr>
            <w:tcW w:w="7941" w:type="dxa"/>
            <w:gridSpan w:val="5"/>
            <w:tcBorders>
              <w:top w:val="nil"/>
              <w:left w:val="nil"/>
              <w:bottom w:val="nil"/>
              <w:right w:val="nil"/>
            </w:tcBorders>
          </w:tcPr>
          <w:p w:rsidR="00E71B16" w:rsidRPr="00320C5D" w:rsidRDefault="00106F30" w:rsidP="00320C5D">
            <w:pPr>
              <w:spacing w:line="360" w:lineRule="auto"/>
              <w:jc w:val="both"/>
              <w:rPr>
                <w:rFonts w:ascii="Arial" w:hAnsi="Arial" w:cs="Arial"/>
              </w:rPr>
            </w:pPr>
            <w:r w:rsidRPr="00106F30">
              <w:rPr>
                <w:rFonts w:ascii="Arial" w:hAnsi="Arial" w:cs="Arial"/>
                <w:lang w:val="en-ZA"/>
              </w:rPr>
              <w:t xml:space="preserve">The </w:t>
            </w:r>
            <w:r w:rsidRPr="00106F30">
              <w:rPr>
                <w:rFonts w:ascii="Arial" w:hAnsi="Arial" w:cs="Arial"/>
                <w:b/>
                <w:bCs/>
                <w:lang w:val="en-ZA"/>
              </w:rPr>
              <w:t xml:space="preserve">standard rate </w:t>
            </w:r>
            <w:r w:rsidRPr="00106F30">
              <w:rPr>
                <w:rFonts w:ascii="Arial" w:hAnsi="Arial" w:cs="Arial"/>
                <w:lang w:val="en-ZA"/>
              </w:rPr>
              <w:t xml:space="preserve">or </w:t>
            </w:r>
            <w:r w:rsidRPr="00106F30">
              <w:rPr>
                <w:rFonts w:ascii="Arial" w:hAnsi="Arial" w:cs="Arial"/>
                <w:b/>
                <w:bCs/>
                <w:lang w:val="en-ZA"/>
              </w:rPr>
              <w:t xml:space="preserve">special rate </w:t>
            </w:r>
            <w:r w:rsidRPr="00106F30">
              <w:rPr>
                <w:rFonts w:ascii="Arial" w:hAnsi="Arial" w:cs="Arial"/>
                <w:lang w:val="en-ZA"/>
              </w:rPr>
              <w:t>shall apply as the basis of calculation from the beginning of July to the end of the following June. This shall be a basis for calculation only and shall not imply any requirement to purchase a specific vehicle.</w:t>
            </w:r>
          </w:p>
        </w:tc>
      </w:tr>
      <w:tr w:rsidR="00E71B16" w:rsidTr="00E36096">
        <w:tc>
          <w:tcPr>
            <w:tcW w:w="1085" w:type="dxa"/>
            <w:tcBorders>
              <w:top w:val="nil"/>
              <w:left w:val="nil"/>
              <w:bottom w:val="nil"/>
              <w:right w:val="nil"/>
            </w:tcBorders>
          </w:tcPr>
          <w:p w:rsidR="00E71B16" w:rsidRPr="00320C5D" w:rsidRDefault="00E71B16" w:rsidP="00320C5D">
            <w:pPr>
              <w:spacing w:line="360" w:lineRule="auto"/>
              <w:jc w:val="both"/>
              <w:rPr>
                <w:rFonts w:ascii="Arial" w:hAnsi="Arial" w:cs="Arial"/>
              </w:rPr>
            </w:pPr>
          </w:p>
        </w:tc>
        <w:tc>
          <w:tcPr>
            <w:tcW w:w="7941" w:type="dxa"/>
            <w:gridSpan w:val="5"/>
            <w:tcBorders>
              <w:top w:val="nil"/>
              <w:left w:val="nil"/>
              <w:bottom w:val="nil"/>
              <w:right w:val="nil"/>
            </w:tcBorders>
          </w:tcPr>
          <w:p w:rsidR="00E71B16" w:rsidRPr="00320C5D" w:rsidRDefault="00E71B16" w:rsidP="00320C5D">
            <w:pPr>
              <w:spacing w:line="360" w:lineRule="auto"/>
              <w:jc w:val="both"/>
              <w:rPr>
                <w:rFonts w:ascii="Arial" w:hAnsi="Arial" w:cs="Arial"/>
              </w:rPr>
            </w:pPr>
          </w:p>
        </w:tc>
      </w:tr>
      <w:tr w:rsidR="00E71B16" w:rsidTr="00E36096">
        <w:tc>
          <w:tcPr>
            <w:tcW w:w="1085" w:type="dxa"/>
            <w:tcBorders>
              <w:top w:val="nil"/>
              <w:left w:val="nil"/>
              <w:bottom w:val="nil"/>
              <w:right w:val="nil"/>
            </w:tcBorders>
          </w:tcPr>
          <w:p w:rsidR="00E71B16" w:rsidRPr="00320C5D" w:rsidRDefault="00CB6D56" w:rsidP="00320C5D">
            <w:pPr>
              <w:spacing w:line="360" w:lineRule="auto"/>
              <w:jc w:val="both"/>
              <w:rPr>
                <w:rFonts w:ascii="Arial" w:hAnsi="Arial" w:cs="Arial"/>
              </w:rPr>
            </w:pPr>
            <w:r>
              <w:rPr>
                <w:rFonts w:ascii="Arial" w:hAnsi="Arial" w:cs="Arial"/>
              </w:rPr>
              <w:lastRenderedPageBreak/>
              <w:t>7</w:t>
            </w:r>
            <w:r w:rsidR="00106F30">
              <w:rPr>
                <w:rFonts w:ascii="Arial" w:hAnsi="Arial" w:cs="Arial"/>
              </w:rPr>
              <w:t>.3</w:t>
            </w:r>
          </w:p>
        </w:tc>
        <w:tc>
          <w:tcPr>
            <w:tcW w:w="7941" w:type="dxa"/>
            <w:gridSpan w:val="5"/>
            <w:tcBorders>
              <w:top w:val="nil"/>
              <w:left w:val="nil"/>
              <w:bottom w:val="nil"/>
              <w:right w:val="nil"/>
            </w:tcBorders>
          </w:tcPr>
          <w:p w:rsidR="00E71B16" w:rsidRPr="00320C5D" w:rsidRDefault="00106F30" w:rsidP="00320C5D">
            <w:pPr>
              <w:spacing w:line="360" w:lineRule="auto"/>
              <w:jc w:val="both"/>
              <w:rPr>
                <w:rFonts w:ascii="Arial" w:hAnsi="Arial" w:cs="Arial"/>
              </w:rPr>
            </w:pPr>
            <w:r w:rsidRPr="00106F30">
              <w:rPr>
                <w:rFonts w:ascii="Arial" w:hAnsi="Arial" w:cs="Arial"/>
                <w:lang w:val="en-ZA"/>
              </w:rPr>
              <w:t xml:space="preserve">The </w:t>
            </w:r>
            <w:r w:rsidR="00692DCF">
              <w:rPr>
                <w:rFonts w:ascii="Arial" w:hAnsi="Arial" w:cs="Arial"/>
                <w:b/>
                <w:bCs/>
                <w:lang w:val="en-ZA"/>
              </w:rPr>
              <w:t>qualifying kilometre</w:t>
            </w:r>
            <w:r w:rsidRPr="00106F30">
              <w:rPr>
                <w:rFonts w:ascii="Arial" w:hAnsi="Arial" w:cs="Arial"/>
                <w:b/>
                <w:bCs/>
                <w:lang w:val="en-ZA"/>
              </w:rPr>
              <w:t xml:space="preserve">s </w:t>
            </w:r>
            <w:r w:rsidRPr="00106F30">
              <w:rPr>
                <w:rFonts w:ascii="Arial" w:hAnsi="Arial" w:cs="Arial"/>
                <w:lang w:val="en-ZA"/>
              </w:rPr>
              <w:t>for remuneration will be calculated an</w:t>
            </w:r>
            <w:r w:rsidR="00046D77">
              <w:rPr>
                <w:rFonts w:ascii="Arial" w:hAnsi="Arial" w:cs="Arial"/>
                <w:lang w:val="en-ZA"/>
              </w:rPr>
              <w:t>d fixed in terms of paragraph 12</w:t>
            </w:r>
            <w:r w:rsidRPr="00106F30">
              <w:rPr>
                <w:rFonts w:ascii="Arial" w:hAnsi="Arial" w:cs="Arial"/>
                <w:lang w:val="en-ZA"/>
              </w:rPr>
              <w:t>.8 of this Policy.</w:t>
            </w:r>
          </w:p>
        </w:tc>
      </w:tr>
      <w:tr w:rsidR="00E71B16" w:rsidTr="00E36096">
        <w:tc>
          <w:tcPr>
            <w:tcW w:w="1085" w:type="dxa"/>
            <w:tcBorders>
              <w:top w:val="nil"/>
              <w:left w:val="nil"/>
              <w:bottom w:val="nil"/>
              <w:right w:val="nil"/>
            </w:tcBorders>
          </w:tcPr>
          <w:p w:rsidR="00E71B16" w:rsidRPr="00320C5D" w:rsidRDefault="00E71B16" w:rsidP="00320C5D">
            <w:pPr>
              <w:spacing w:line="360" w:lineRule="auto"/>
              <w:jc w:val="both"/>
              <w:rPr>
                <w:rFonts w:ascii="Arial" w:hAnsi="Arial" w:cs="Arial"/>
              </w:rPr>
            </w:pPr>
          </w:p>
        </w:tc>
        <w:tc>
          <w:tcPr>
            <w:tcW w:w="7941" w:type="dxa"/>
            <w:gridSpan w:val="5"/>
            <w:tcBorders>
              <w:top w:val="nil"/>
              <w:left w:val="nil"/>
              <w:bottom w:val="nil"/>
              <w:right w:val="nil"/>
            </w:tcBorders>
          </w:tcPr>
          <w:p w:rsidR="00E71B16" w:rsidRPr="00320C5D" w:rsidRDefault="00E71B16" w:rsidP="00320C5D">
            <w:pPr>
              <w:spacing w:line="360" w:lineRule="auto"/>
              <w:jc w:val="both"/>
              <w:rPr>
                <w:rFonts w:ascii="Arial" w:hAnsi="Arial" w:cs="Arial"/>
              </w:rPr>
            </w:pPr>
          </w:p>
        </w:tc>
      </w:tr>
      <w:tr w:rsidR="00E71B16" w:rsidTr="00E36096">
        <w:tc>
          <w:tcPr>
            <w:tcW w:w="1085" w:type="dxa"/>
            <w:tcBorders>
              <w:top w:val="nil"/>
              <w:left w:val="nil"/>
              <w:bottom w:val="nil"/>
              <w:right w:val="nil"/>
            </w:tcBorders>
          </w:tcPr>
          <w:p w:rsidR="00E71B16" w:rsidRPr="00106F30" w:rsidRDefault="00CB6D56" w:rsidP="00320C5D">
            <w:pPr>
              <w:spacing w:line="360" w:lineRule="auto"/>
              <w:jc w:val="both"/>
              <w:rPr>
                <w:rFonts w:ascii="Arial" w:hAnsi="Arial" w:cs="Arial"/>
                <w:b/>
              </w:rPr>
            </w:pPr>
            <w:r>
              <w:rPr>
                <w:rFonts w:ascii="Arial" w:hAnsi="Arial" w:cs="Arial"/>
                <w:b/>
              </w:rPr>
              <w:t>8</w:t>
            </w:r>
            <w:r w:rsidR="00106F30">
              <w:rPr>
                <w:rFonts w:ascii="Arial" w:hAnsi="Arial" w:cs="Arial"/>
                <w:b/>
              </w:rPr>
              <w:t>.</w:t>
            </w:r>
          </w:p>
        </w:tc>
        <w:tc>
          <w:tcPr>
            <w:tcW w:w="7941" w:type="dxa"/>
            <w:gridSpan w:val="5"/>
            <w:tcBorders>
              <w:top w:val="nil"/>
              <w:left w:val="nil"/>
              <w:bottom w:val="nil"/>
              <w:right w:val="nil"/>
            </w:tcBorders>
          </w:tcPr>
          <w:p w:rsidR="00E71B16" w:rsidRPr="00106F30" w:rsidRDefault="00106F30" w:rsidP="00320C5D">
            <w:pPr>
              <w:spacing w:line="360" w:lineRule="auto"/>
              <w:jc w:val="both"/>
              <w:rPr>
                <w:rFonts w:ascii="Arial" w:hAnsi="Arial" w:cs="Arial"/>
                <w:b/>
                <w:u w:val="single"/>
              </w:rPr>
            </w:pPr>
            <w:r>
              <w:rPr>
                <w:rFonts w:ascii="Arial" w:hAnsi="Arial" w:cs="Arial"/>
                <w:b/>
                <w:u w:val="single"/>
              </w:rPr>
              <w:t>STANDARD RATE AND SPECIAL RATE:</w:t>
            </w:r>
          </w:p>
        </w:tc>
      </w:tr>
      <w:tr w:rsidR="00E71B16" w:rsidTr="00E36096">
        <w:tc>
          <w:tcPr>
            <w:tcW w:w="1085" w:type="dxa"/>
            <w:tcBorders>
              <w:top w:val="nil"/>
              <w:left w:val="nil"/>
              <w:bottom w:val="nil"/>
              <w:right w:val="nil"/>
            </w:tcBorders>
          </w:tcPr>
          <w:p w:rsidR="00E71B16" w:rsidRPr="00320C5D" w:rsidRDefault="00E71B16" w:rsidP="00320C5D">
            <w:pPr>
              <w:spacing w:line="360" w:lineRule="auto"/>
              <w:jc w:val="both"/>
              <w:rPr>
                <w:rFonts w:ascii="Arial" w:hAnsi="Arial" w:cs="Arial"/>
              </w:rPr>
            </w:pPr>
          </w:p>
        </w:tc>
        <w:tc>
          <w:tcPr>
            <w:tcW w:w="7941" w:type="dxa"/>
            <w:gridSpan w:val="5"/>
            <w:tcBorders>
              <w:top w:val="nil"/>
              <w:left w:val="nil"/>
              <w:bottom w:val="nil"/>
              <w:right w:val="nil"/>
            </w:tcBorders>
          </w:tcPr>
          <w:p w:rsidR="00E71B16" w:rsidRPr="00320C5D" w:rsidRDefault="00E71B16" w:rsidP="00320C5D">
            <w:pPr>
              <w:spacing w:line="360" w:lineRule="auto"/>
              <w:jc w:val="both"/>
              <w:rPr>
                <w:rFonts w:ascii="Arial" w:hAnsi="Arial" w:cs="Arial"/>
              </w:rPr>
            </w:pPr>
          </w:p>
        </w:tc>
      </w:tr>
      <w:tr w:rsidR="00E71B16" w:rsidTr="00E36096">
        <w:tc>
          <w:tcPr>
            <w:tcW w:w="1085" w:type="dxa"/>
            <w:tcBorders>
              <w:top w:val="nil"/>
              <w:left w:val="nil"/>
              <w:bottom w:val="nil"/>
              <w:right w:val="nil"/>
            </w:tcBorders>
          </w:tcPr>
          <w:p w:rsidR="00E71B16" w:rsidRPr="00320C5D" w:rsidRDefault="00CB6D56" w:rsidP="00320C5D">
            <w:pPr>
              <w:spacing w:line="360" w:lineRule="auto"/>
              <w:jc w:val="both"/>
              <w:rPr>
                <w:rFonts w:ascii="Arial" w:hAnsi="Arial" w:cs="Arial"/>
              </w:rPr>
            </w:pPr>
            <w:r>
              <w:rPr>
                <w:rFonts w:ascii="Arial" w:hAnsi="Arial" w:cs="Arial"/>
              </w:rPr>
              <w:t>8</w:t>
            </w:r>
            <w:r w:rsidR="00106F30">
              <w:rPr>
                <w:rFonts w:ascii="Arial" w:hAnsi="Arial" w:cs="Arial"/>
              </w:rPr>
              <w:t>.1</w:t>
            </w:r>
          </w:p>
        </w:tc>
        <w:tc>
          <w:tcPr>
            <w:tcW w:w="7941" w:type="dxa"/>
            <w:gridSpan w:val="5"/>
            <w:tcBorders>
              <w:top w:val="nil"/>
              <w:left w:val="nil"/>
              <w:bottom w:val="nil"/>
              <w:right w:val="nil"/>
            </w:tcBorders>
          </w:tcPr>
          <w:p w:rsidR="00E71B16" w:rsidRPr="00320C5D" w:rsidRDefault="00692DCF" w:rsidP="00320C5D">
            <w:pPr>
              <w:spacing w:line="360" w:lineRule="auto"/>
              <w:jc w:val="both"/>
              <w:rPr>
                <w:rFonts w:ascii="Arial" w:hAnsi="Arial" w:cs="Arial"/>
              </w:rPr>
            </w:pPr>
            <w:r w:rsidRPr="00692DCF">
              <w:rPr>
                <w:rFonts w:ascii="Arial" w:hAnsi="Arial" w:cs="Arial"/>
                <w:lang w:val="en-ZA"/>
              </w:rPr>
              <w:t xml:space="preserve">A </w:t>
            </w:r>
            <w:r w:rsidRPr="00692DCF">
              <w:rPr>
                <w:rFonts w:ascii="Arial" w:hAnsi="Arial" w:cs="Arial"/>
                <w:b/>
                <w:bCs/>
                <w:lang w:val="en-ZA"/>
              </w:rPr>
              <w:t xml:space="preserve">standard rate </w:t>
            </w:r>
            <w:r w:rsidRPr="00692DCF">
              <w:rPr>
                <w:rFonts w:ascii="Arial" w:hAnsi="Arial" w:cs="Arial"/>
                <w:lang w:val="en-ZA"/>
              </w:rPr>
              <w:t xml:space="preserve">means a rate equal to the rates for a </w:t>
            </w:r>
            <w:r>
              <w:rPr>
                <w:rFonts w:ascii="Arial" w:hAnsi="Arial" w:cs="Arial"/>
                <w:b/>
                <w:bCs/>
                <w:lang w:val="en-ZA"/>
              </w:rPr>
              <w:t>model 18</w:t>
            </w:r>
            <w:r w:rsidRPr="00692DCF">
              <w:rPr>
                <w:rFonts w:ascii="Arial" w:hAnsi="Arial" w:cs="Arial"/>
                <w:b/>
                <w:bCs/>
                <w:lang w:val="en-ZA"/>
              </w:rPr>
              <w:t xml:space="preserve">00cc </w:t>
            </w:r>
            <w:r w:rsidRPr="00692DCF">
              <w:rPr>
                <w:rFonts w:ascii="Arial" w:hAnsi="Arial" w:cs="Arial"/>
                <w:lang w:val="en-ZA"/>
              </w:rPr>
              <w:t>four door sedan or light commercial vehicle, depending on the employee’s functions, as per the Local Governme</w:t>
            </w:r>
            <w:r w:rsidR="00BE5EF4">
              <w:rPr>
                <w:rFonts w:ascii="Arial" w:hAnsi="Arial" w:cs="Arial"/>
                <w:lang w:val="en-ZA"/>
              </w:rPr>
              <w:t>nt Bargaining Council schedule,</w:t>
            </w:r>
            <w:r w:rsidRPr="00692DCF">
              <w:rPr>
                <w:rFonts w:ascii="Arial" w:hAnsi="Arial" w:cs="Arial"/>
                <w:lang w:val="en-ZA"/>
              </w:rPr>
              <w:t xml:space="preserve"> or</w:t>
            </w:r>
          </w:p>
        </w:tc>
      </w:tr>
      <w:tr w:rsidR="00E71B16" w:rsidTr="00E36096">
        <w:tc>
          <w:tcPr>
            <w:tcW w:w="1085" w:type="dxa"/>
            <w:tcBorders>
              <w:top w:val="nil"/>
              <w:left w:val="nil"/>
              <w:bottom w:val="nil"/>
              <w:right w:val="nil"/>
            </w:tcBorders>
          </w:tcPr>
          <w:p w:rsidR="00E71B16" w:rsidRPr="00320C5D" w:rsidRDefault="00E71B16" w:rsidP="00320C5D">
            <w:pPr>
              <w:spacing w:line="360" w:lineRule="auto"/>
              <w:jc w:val="both"/>
              <w:rPr>
                <w:rFonts w:ascii="Arial" w:hAnsi="Arial" w:cs="Arial"/>
              </w:rPr>
            </w:pPr>
          </w:p>
        </w:tc>
        <w:tc>
          <w:tcPr>
            <w:tcW w:w="7941" w:type="dxa"/>
            <w:gridSpan w:val="5"/>
            <w:tcBorders>
              <w:top w:val="nil"/>
              <w:left w:val="nil"/>
              <w:bottom w:val="nil"/>
              <w:right w:val="nil"/>
            </w:tcBorders>
          </w:tcPr>
          <w:p w:rsidR="00E71B16" w:rsidRPr="00320C5D" w:rsidRDefault="00E71B16" w:rsidP="00320C5D">
            <w:pPr>
              <w:spacing w:line="360" w:lineRule="auto"/>
              <w:jc w:val="both"/>
              <w:rPr>
                <w:rFonts w:ascii="Arial" w:hAnsi="Arial" w:cs="Arial"/>
              </w:rPr>
            </w:pPr>
          </w:p>
        </w:tc>
      </w:tr>
      <w:tr w:rsidR="00E71B16" w:rsidTr="00E36096">
        <w:tc>
          <w:tcPr>
            <w:tcW w:w="1085" w:type="dxa"/>
            <w:tcBorders>
              <w:top w:val="nil"/>
              <w:left w:val="nil"/>
              <w:bottom w:val="nil"/>
              <w:right w:val="nil"/>
            </w:tcBorders>
          </w:tcPr>
          <w:p w:rsidR="00E71B16" w:rsidRPr="00320C5D" w:rsidRDefault="00CB6D56" w:rsidP="00320C5D">
            <w:pPr>
              <w:spacing w:line="360" w:lineRule="auto"/>
              <w:jc w:val="both"/>
              <w:rPr>
                <w:rFonts w:ascii="Arial" w:hAnsi="Arial" w:cs="Arial"/>
              </w:rPr>
            </w:pPr>
            <w:r>
              <w:rPr>
                <w:rFonts w:ascii="Arial" w:hAnsi="Arial" w:cs="Arial"/>
              </w:rPr>
              <w:t>8</w:t>
            </w:r>
            <w:r w:rsidR="00692DCF">
              <w:rPr>
                <w:rFonts w:ascii="Arial" w:hAnsi="Arial" w:cs="Arial"/>
              </w:rPr>
              <w:t>.2</w:t>
            </w:r>
          </w:p>
        </w:tc>
        <w:tc>
          <w:tcPr>
            <w:tcW w:w="7941" w:type="dxa"/>
            <w:gridSpan w:val="5"/>
            <w:tcBorders>
              <w:top w:val="nil"/>
              <w:left w:val="nil"/>
              <w:bottom w:val="nil"/>
              <w:right w:val="nil"/>
            </w:tcBorders>
          </w:tcPr>
          <w:p w:rsidR="00E71B16" w:rsidRPr="00320C5D" w:rsidRDefault="00692DCF" w:rsidP="00692DCF">
            <w:pPr>
              <w:spacing w:line="360" w:lineRule="auto"/>
              <w:jc w:val="both"/>
              <w:rPr>
                <w:rFonts w:ascii="Arial" w:hAnsi="Arial" w:cs="Arial"/>
              </w:rPr>
            </w:pPr>
            <w:r w:rsidRPr="00692DCF">
              <w:rPr>
                <w:rFonts w:ascii="Arial" w:hAnsi="Arial" w:cs="Arial"/>
                <w:lang w:val="en-ZA"/>
              </w:rPr>
              <w:t xml:space="preserve">A </w:t>
            </w:r>
            <w:r w:rsidRPr="00692DCF">
              <w:rPr>
                <w:rFonts w:ascii="Arial" w:hAnsi="Arial" w:cs="Arial"/>
                <w:b/>
                <w:bCs/>
                <w:lang w:val="en-ZA"/>
              </w:rPr>
              <w:t xml:space="preserve">special standard rate </w:t>
            </w:r>
            <w:r w:rsidRPr="00692DCF">
              <w:rPr>
                <w:rFonts w:ascii="Arial" w:hAnsi="Arial" w:cs="Arial"/>
                <w:lang w:val="en-ZA"/>
              </w:rPr>
              <w:t xml:space="preserve">means a rate applicable to a </w:t>
            </w:r>
            <w:r w:rsidRPr="00692DCF">
              <w:rPr>
                <w:rFonts w:ascii="Arial" w:hAnsi="Arial" w:cs="Arial"/>
                <w:b/>
                <w:bCs/>
                <w:lang w:val="en-ZA"/>
              </w:rPr>
              <w:t xml:space="preserve">different kind of vehicle with a higher capacity </w:t>
            </w:r>
            <w:r w:rsidRPr="00692DCF">
              <w:rPr>
                <w:rFonts w:ascii="Arial" w:hAnsi="Arial" w:cs="Arial"/>
                <w:lang w:val="en-ZA"/>
              </w:rPr>
              <w:t>as sp</w:t>
            </w:r>
            <w:r w:rsidR="009F4BA7">
              <w:rPr>
                <w:rFonts w:ascii="Arial" w:hAnsi="Arial" w:cs="Arial"/>
                <w:lang w:val="en-ZA"/>
              </w:rPr>
              <w:t>ecified in paragraph 8</w:t>
            </w:r>
            <w:r w:rsidRPr="00692DCF">
              <w:rPr>
                <w:rFonts w:ascii="Arial" w:hAnsi="Arial" w:cs="Arial"/>
                <w:lang w:val="en-ZA"/>
              </w:rPr>
              <w:t>.1 above. To qualify for a special rate, the relevant employee must apply in writing with a full motivation to the relevant line manager and indicate the circumstances demanding the use of a diff</w:t>
            </w:r>
            <w:r w:rsidR="003B45D3">
              <w:rPr>
                <w:rFonts w:ascii="Arial" w:hAnsi="Arial" w:cs="Arial"/>
                <w:lang w:val="en-ZA"/>
              </w:rPr>
              <w:t>erent kind of vehicle other than</w:t>
            </w:r>
            <w:r w:rsidRPr="00692DCF">
              <w:rPr>
                <w:rFonts w:ascii="Arial" w:hAnsi="Arial" w:cs="Arial"/>
                <w:lang w:val="en-ZA"/>
              </w:rPr>
              <w:t xml:space="preserve"> the on</w:t>
            </w:r>
            <w:r w:rsidR="009F4BA7">
              <w:rPr>
                <w:rFonts w:ascii="Arial" w:hAnsi="Arial" w:cs="Arial"/>
                <w:lang w:val="en-ZA"/>
              </w:rPr>
              <w:t>e described in paragraph 8.</w:t>
            </w:r>
            <w:r w:rsidRPr="00692DCF">
              <w:rPr>
                <w:rFonts w:ascii="Arial" w:hAnsi="Arial" w:cs="Arial"/>
                <w:lang w:val="en-ZA"/>
              </w:rPr>
              <w:t>1 above. The Line manager must consider the request and motivate to the relevant Manager who in turn will submit a reco</w:t>
            </w:r>
            <w:r w:rsidR="003B45D3">
              <w:rPr>
                <w:rFonts w:ascii="Arial" w:hAnsi="Arial" w:cs="Arial"/>
                <w:lang w:val="en-ZA"/>
              </w:rPr>
              <w:t>mmendation to the Departmental H</w:t>
            </w:r>
            <w:r w:rsidRPr="00692DCF">
              <w:rPr>
                <w:rFonts w:ascii="Arial" w:hAnsi="Arial" w:cs="Arial"/>
                <w:lang w:val="en-ZA"/>
              </w:rPr>
              <w:t>ead for recomme</w:t>
            </w:r>
            <w:r w:rsidR="00046D77">
              <w:rPr>
                <w:rFonts w:ascii="Arial" w:hAnsi="Arial" w:cs="Arial"/>
                <w:lang w:val="en-ZA"/>
              </w:rPr>
              <w:t>ndation to the Steering Committee</w:t>
            </w:r>
            <w:r w:rsidRPr="00692DCF">
              <w:rPr>
                <w:rFonts w:ascii="Arial" w:hAnsi="Arial" w:cs="Arial"/>
                <w:lang w:val="en-ZA"/>
              </w:rPr>
              <w:t>.</w:t>
            </w:r>
          </w:p>
        </w:tc>
      </w:tr>
      <w:tr w:rsidR="00692DCF" w:rsidTr="00E36096">
        <w:tc>
          <w:tcPr>
            <w:tcW w:w="1085" w:type="dxa"/>
            <w:tcBorders>
              <w:top w:val="nil"/>
              <w:left w:val="nil"/>
              <w:bottom w:val="nil"/>
              <w:right w:val="nil"/>
            </w:tcBorders>
          </w:tcPr>
          <w:p w:rsidR="00692DCF" w:rsidRPr="00320C5D" w:rsidRDefault="00692DCF" w:rsidP="00320C5D">
            <w:pPr>
              <w:spacing w:line="360" w:lineRule="auto"/>
              <w:jc w:val="both"/>
              <w:rPr>
                <w:rFonts w:ascii="Arial" w:hAnsi="Arial" w:cs="Arial"/>
              </w:rPr>
            </w:pPr>
          </w:p>
        </w:tc>
        <w:tc>
          <w:tcPr>
            <w:tcW w:w="7941" w:type="dxa"/>
            <w:gridSpan w:val="5"/>
            <w:tcBorders>
              <w:top w:val="nil"/>
              <w:left w:val="nil"/>
              <w:bottom w:val="nil"/>
              <w:right w:val="nil"/>
            </w:tcBorders>
          </w:tcPr>
          <w:p w:rsidR="00692DCF" w:rsidRPr="00320C5D" w:rsidRDefault="00692DCF" w:rsidP="00320C5D">
            <w:pPr>
              <w:spacing w:line="360" w:lineRule="auto"/>
              <w:jc w:val="both"/>
              <w:rPr>
                <w:rFonts w:ascii="Arial" w:hAnsi="Arial" w:cs="Arial"/>
              </w:rPr>
            </w:pPr>
          </w:p>
        </w:tc>
      </w:tr>
      <w:tr w:rsidR="00E71B16" w:rsidTr="00E36096">
        <w:tc>
          <w:tcPr>
            <w:tcW w:w="1085" w:type="dxa"/>
            <w:tcBorders>
              <w:top w:val="nil"/>
              <w:left w:val="nil"/>
              <w:bottom w:val="nil"/>
              <w:right w:val="nil"/>
            </w:tcBorders>
          </w:tcPr>
          <w:p w:rsidR="00E71B16" w:rsidRPr="00692DCF" w:rsidRDefault="009F4BA7" w:rsidP="00320C5D">
            <w:pPr>
              <w:spacing w:line="360" w:lineRule="auto"/>
              <w:jc w:val="both"/>
              <w:rPr>
                <w:rFonts w:ascii="Arial" w:hAnsi="Arial" w:cs="Arial"/>
                <w:b/>
              </w:rPr>
            </w:pPr>
            <w:r>
              <w:rPr>
                <w:rFonts w:ascii="Arial" w:hAnsi="Arial" w:cs="Arial"/>
                <w:b/>
              </w:rPr>
              <w:t>9</w:t>
            </w:r>
            <w:r w:rsidR="00692DCF">
              <w:rPr>
                <w:rFonts w:ascii="Arial" w:hAnsi="Arial" w:cs="Arial"/>
                <w:b/>
              </w:rPr>
              <w:t>.</w:t>
            </w:r>
          </w:p>
        </w:tc>
        <w:tc>
          <w:tcPr>
            <w:tcW w:w="7941" w:type="dxa"/>
            <w:gridSpan w:val="5"/>
            <w:tcBorders>
              <w:top w:val="nil"/>
              <w:left w:val="nil"/>
              <w:bottom w:val="nil"/>
              <w:right w:val="nil"/>
            </w:tcBorders>
          </w:tcPr>
          <w:p w:rsidR="00E71B16" w:rsidRPr="00692DCF" w:rsidRDefault="00692DCF" w:rsidP="00320C5D">
            <w:pPr>
              <w:spacing w:line="360" w:lineRule="auto"/>
              <w:jc w:val="both"/>
              <w:rPr>
                <w:rFonts w:ascii="Arial" w:hAnsi="Arial" w:cs="Arial"/>
                <w:b/>
                <w:u w:val="single"/>
              </w:rPr>
            </w:pPr>
            <w:r>
              <w:rPr>
                <w:rFonts w:ascii="Arial" w:hAnsi="Arial" w:cs="Arial"/>
                <w:b/>
                <w:u w:val="single"/>
              </w:rPr>
              <w:t>CATEGORIES OF EMPLOYEES AND QUALIFYING KILOMETRES</w:t>
            </w:r>
          </w:p>
        </w:tc>
      </w:tr>
      <w:tr w:rsidR="00E71B16" w:rsidTr="00E36096">
        <w:tc>
          <w:tcPr>
            <w:tcW w:w="1085" w:type="dxa"/>
            <w:tcBorders>
              <w:top w:val="nil"/>
              <w:left w:val="nil"/>
              <w:bottom w:val="nil"/>
              <w:right w:val="nil"/>
            </w:tcBorders>
          </w:tcPr>
          <w:p w:rsidR="00E71B16" w:rsidRPr="00320C5D" w:rsidRDefault="00E71B16" w:rsidP="00320C5D">
            <w:pPr>
              <w:spacing w:line="360" w:lineRule="auto"/>
              <w:jc w:val="both"/>
              <w:rPr>
                <w:rFonts w:ascii="Arial" w:hAnsi="Arial" w:cs="Arial"/>
              </w:rPr>
            </w:pPr>
          </w:p>
        </w:tc>
        <w:tc>
          <w:tcPr>
            <w:tcW w:w="7941" w:type="dxa"/>
            <w:gridSpan w:val="5"/>
            <w:tcBorders>
              <w:top w:val="nil"/>
              <w:left w:val="nil"/>
              <w:bottom w:val="nil"/>
              <w:right w:val="nil"/>
            </w:tcBorders>
          </w:tcPr>
          <w:p w:rsidR="00E71B16" w:rsidRPr="00320C5D" w:rsidRDefault="00E71B16" w:rsidP="00320C5D">
            <w:pPr>
              <w:spacing w:line="360" w:lineRule="auto"/>
              <w:jc w:val="both"/>
              <w:rPr>
                <w:rFonts w:ascii="Arial" w:hAnsi="Arial" w:cs="Arial"/>
              </w:rPr>
            </w:pPr>
          </w:p>
        </w:tc>
      </w:tr>
      <w:tr w:rsidR="00DF4666" w:rsidTr="00E36096">
        <w:tc>
          <w:tcPr>
            <w:tcW w:w="1085" w:type="dxa"/>
            <w:tcBorders>
              <w:top w:val="nil"/>
              <w:left w:val="nil"/>
              <w:bottom w:val="nil"/>
              <w:right w:val="nil"/>
            </w:tcBorders>
          </w:tcPr>
          <w:p w:rsidR="00DF4666" w:rsidRPr="00320C5D" w:rsidRDefault="009F4BA7" w:rsidP="00320C5D">
            <w:pPr>
              <w:spacing w:line="360" w:lineRule="auto"/>
              <w:jc w:val="both"/>
              <w:rPr>
                <w:rFonts w:ascii="Arial" w:hAnsi="Arial" w:cs="Arial"/>
              </w:rPr>
            </w:pPr>
            <w:r>
              <w:rPr>
                <w:rFonts w:ascii="Arial" w:hAnsi="Arial" w:cs="Arial"/>
              </w:rPr>
              <w:t>9</w:t>
            </w:r>
            <w:r w:rsidR="00DF4666">
              <w:rPr>
                <w:rFonts w:ascii="Arial" w:hAnsi="Arial" w:cs="Arial"/>
              </w:rPr>
              <w:t>.1</w:t>
            </w:r>
          </w:p>
        </w:tc>
        <w:tc>
          <w:tcPr>
            <w:tcW w:w="2475" w:type="dxa"/>
            <w:gridSpan w:val="4"/>
            <w:tcBorders>
              <w:top w:val="nil"/>
              <w:left w:val="nil"/>
              <w:bottom w:val="nil"/>
              <w:right w:val="nil"/>
            </w:tcBorders>
          </w:tcPr>
          <w:p w:rsidR="00DF4666" w:rsidRPr="00DF4666" w:rsidRDefault="00DF4666" w:rsidP="00320C5D">
            <w:pPr>
              <w:spacing w:line="360" w:lineRule="auto"/>
              <w:jc w:val="both"/>
              <w:rPr>
                <w:rFonts w:ascii="Arial" w:hAnsi="Arial" w:cs="Arial"/>
                <w:b/>
                <w:lang w:val="en-ZA"/>
              </w:rPr>
            </w:pPr>
            <w:r>
              <w:rPr>
                <w:rFonts w:ascii="Arial" w:hAnsi="Arial" w:cs="Arial"/>
                <w:b/>
                <w:lang w:val="en-ZA"/>
              </w:rPr>
              <w:t>Task 12 – 13:</w:t>
            </w:r>
          </w:p>
        </w:tc>
        <w:tc>
          <w:tcPr>
            <w:tcW w:w="5466" w:type="dxa"/>
            <w:tcBorders>
              <w:top w:val="nil"/>
              <w:left w:val="nil"/>
              <w:bottom w:val="nil"/>
              <w:right w:val="nil"/>
            </w:tcBorders>
          </w:tcPr>
          <w:p w:rsidR="00DF4666" w:rsidRDefault="00DF4666" w:rsidP="00320C5D">
            <w:pPr>
              <w:spacing w:line="360" w:lineRule="auto"/>
              <w:jc w:val="both"/>
              <w:rPr>
                <w:rFonts w:ascii="Arial" w:hAnsi="Arial" w:cs="Arial"/>
                <w:lang w:val="en-ZA"/>
              </w:rPr>
            </w:pPr>
            <w:r>
              <w:rPr>
                <w:rFonts w:ascii="Arial" w:hAnsi="Arial" w:cs="Arial"/>
                <w:lang w:val="en-ZA"/>
              </w:rPr>
              <w:t>450km</w:t>
            </w:r>
          </w:p>
        </w:tc>
      </w:tr>
      <w:tr w:rsidR="00DF4666" w:rsidTr="00E36096">
        <w:tc>
          <w:tcPr>
            <w:tcW w:w="1085" w:type="dxa"/>
            <w:tcBorders>
              <w:top w:val="nil"/>
              <w:left w:val="nil"/>
              <w:bottom w:val="nil"/>
              <w:right w:val="nil"/>
            </w:tcBorders>
          </w:tcPr>
          <w:p w:rsidR="00DF4666" w:rsidRPr="00320C5D" w:rsidRDefault="00DF4666" w:rsidP="00320C5D">
            <w:pPr>
              <w:spacing w:line="360" w:lineRule="auto"/>
              <w:jc w:val="both"/>
              <w:rPr>
                <w:rFonts w:ascii="Arial" w:hAnsi="Arial" w:cs="Arial"/>
              </w:rPr>
            </w:pPr>
          </w:p>
        </w:tc>
        <w:tc>
          <w:tcPr>
            <w:tcW w:w="2475" w:type="dxa"/>
            <w:gridSpan w:val="4"/>
            <w:tcBorders>
              <w:top w:val="nil"/>
              <w:left w:val="nil"/>
              <w:bottom w:val="nil"/>
              <w:right w:val="nil"/>
            </w:tcBorders>
          </w:tcPr>
          <w:p w:rsidR="00DF4666" w:rsidRPr="00DF4666" w:rsidRDefault="00DF4666" w:rsidP="00320C5D">
            <w:pPr>
              <w:spacing w:line="360" w:lineRule="auto"/>
              <w:jc w:val="both"/>
              <w:rPr>
                <w:rFonts w:ascii="Arial" w:hAnsi="Arial" w:cs="Arial"/>
                <w:b/>
                <w:lang w:val="en-ZA"/>
              </w:rPr>
            </w:pPr>
            <w:r>
              <w:rPr>
                <w:rFonts w:ascii="Arial" w:hAnsi="Arial" w:cs="Arial"/>
                <w:b/>
                <w:lang w:val="en-ZA"/>
              </w:rPr>
              <w:t>Task 14:</w:t>
            </w:r>
          </w:p>
        </w:tc>
        <w:tc>
          <w:tcPr>
            <w:tcW w:w="5466" w:type="dxa"/>
            <w:tcBorders>
              <w:top w:val="nil"/>
              <w:left w:val="nil"/>
              <w:bottom w:val="nil"/>
              <w:right w:val="nil"/>
            </w:tcBorders>
          </w:tcPr>
          <w:p w:rsidR="00DF4666" w:rsidRDefault="00DF4666" w:rsidP="00320C5D">
            <w:pPr>
              <w:spacing w:line="360" w:lineRule="auto"/>
              <w:jc w:val="both"/>
              <w:rPr>
                <w:rFonts w:ascii="Arial" w:hAnsi="Arial" w:cs="Arial"/>
                <w:lang w:val="en-ZA"/>
              </w:rPr>
            </w:pPr>
            <w:r>
              <w:rPr>
                <w:rFonts w:ascii="Arial" w:hAnsi="Arial" w:cs="Arial"/>
                <w:lang w:val="en-ZA"/>
              </w:rPr>
              <w:t>500km</w:t>
            </w:r>
          </w:p>
        </w:tc>
      </w:tr>
      <w:tr w:rsidR="00DF4666" w:rsidTr="00E36096">
        <w:tc>
          <w:tcPr>
            <w:tcW w:w="1085" w:type="dxa"/>
            <w:tcBorders>
              <w:top w:val="nil"/>
              <w:left w:val="nil"/>
              <w:bottom w:val="nil"/>
              <w:right w:val="nil"/>
            </w:tcBorders>
          </w:tcPr>
          <w:p w:rsidR="00DF4666" w:rsidRPr="00320C5D" w:rsidRDefault="00DF4666" w:rsidP="00320C5D">
            <w:pPr>
              <w:spacing w:line="360" w:lineRule="auto"/>
              <w:jc w:val="both"/>
              <w:rPr>
                <w:rFonts w:ascii="Arial" w:hAnsi="Arial" w:cs="Arial"/>
              </w:rPr>
            </w:pPr>
          </w:p>
        </w:tc>
        <w:tc>
          <w:tcPr>
            <w:tcW w:w="2475" w:type="dxa"/>
            <w:gridSpan w:val="4"/>
            <w:tcBorders>
              <w:top w:val="nil"/>
              <w:left w:val="nil"/>
              <w:bottom w:val="nil"/>
              <w:right w:val="nil"/>
            </w:tcBorders>
          </w:tcPr>
          <w:p w:rsidR="00DF4666" w:rsidRPr="00DF4666" w:rsidRDefault="00DF4666" w:rsidP="00320C5D">
            <w:pPr>
              <w:spacing w:line="360" w:lineRule="auto"/>
              <w:jc w:val="both"/>
              <w:rPr>
                <w:rFonts w:ascii="Arial" w:hAnsi="Arial" w:cs="Arial"/>
                <w:b/>
                <w:lang w:val="en-ZA"/>
              </w:rPr>
            </w:pPr>
            <w:r>
              <w:rPr>
                <w:rFonts w:ascii="Arial" w:hAnsi="Arial" w:cs="Arial"/>
                <w:b/>
                <w:lang w:val="en-ZA"/>
              </w:rPr>
              <w:t>Task 15 and higher:</w:t>
            </w:r>
          </w:p>
        </w:tc>
        <w:tc>
          <w:tcPr>
            <w:tcW w:w="5466" w:type="dxa"/>
            <w:tcBorders>
              <w:top w:val="nil"/>
              <w:left w:val="nil"/>
              <w:bottom w:val="nil"/>
              <w:right w:val="nil"/>
            </w:tcBorders>
          </w:tcPr>
          <w:p w:rsidR="00DF4666" w:rsidRDefault="00DF4666" w:rsidP="00320C5D">
            <w:pPr>
              <w:spacing w:line="360" w:lineRule="auto"/>
              <w:jc w:val="both"/>
              <w:rPr>
                <w:rFonts w:ascii="Arial" w:hAnsi="Arial" w:cs="Arial"/>
                <w:lang w:val="en-ZA"/>
              </w:rPr>
            </w:pPr>
            <w:r>
              <w:rPr>
                <w:rFonts w:ascii="Arial" w:hAnsi="Arial" w:cs="Arial"/>
                <w:lang w:val="en-ZA"/>
              </w:rPr>
              <w:t>550km</w:t>
            </w:r>
          </w:p>
        </w:tc>
      </w:tr>
      <w:tr w:rsidR="00E71B16" w:rsidTr="00E36096">
        <w:tc>
          <w:tcPr>
            <w:tcW w:w="1085" w:type="dxa"/>
            <w:tcBorders>
              <w:top w:val="nil"/>
              <w:left w:val="nil"/>
              <w:bottom w:val="nil"/>
              <w:right w:val="nil"/>
            </w:tcBorders>
          </w:tcPr>
          <w:p w:rsidR="00E71B16" w:rsidRPr="00320C5D" w:rsidRDefault="00E71B16" w:rsidP="00320C5D">
            <w:pPr>
              <w:spacing w:line="360" w:lineRule="auto"/>
              <w:jc w:val="both"/>
              <w:rPr>
                <w:rFonts w:ascii="Arial" w:hAnsi="Arial" w:cs="Arial"/>
              </w:rPr>
            </w:pPr>
          </w:p>
        </w:tc>
        <w:tc>
          <w:tcPr>
            <w:tcW w:w="7941" w:type="dxa"/>
            <w:gridSpan w:val="5"/>
            <w:tcBorders>
              <w:top w:val="nil"/>
              <w:left w:val="nil"/>
              <w:bottom w:val="nil"/>
              <w:right w:val="nil"/>
            </w:tcBorders>
          </w:tcPr>
          <w:p w:rsidR="00E71B16" w:rsidRPr="00320C5D" w:rsidRDefault="00E71B16" w:rsidP="00320C5D">
            <w:pPr>
              <w:spacing w:line="360" w:lineRule="auto"/>
              <w:jc w:val="both"/>
              <w:rPr>
                <w:rFonts w:ascii="Arial" w:hAnsi="Arial" w:cs="Arial"/>
              </w:rPr>
            </w:pPr>
          </w:p>
        </w:tc>
      </w:tr>
      <w:tr w:rsidR="00DF4666" w:rsidTr="00E36096">
        <w:tc>
          <w:tcPr>
            <w:tcW w:w="1085" w:type="dxa"/>
            <w:tcBorders>
              <w:top w:val="nil"/>
              <w:left w:val="nil"/>
              <w:bottom w:val="nil"/>
              <w:right w:val="nil"/>
            </w:tcBorders>
          </w:tcPr>
          <w:p w:rsidR="00DF4666" w:rsidRPr="00320C5D" w:rsidRDefault="009F4BA7" w:rsidP="00320C5D">
            <w:pPr>
              <w:spacing w:line="360" w:lineRule="auto"/>
              <w:jc w:val="both"/>
              <w:rPr>
                <w:rFonts w:ascii="Arial" w:hAnsi="Arial" w:cs="Arial"/>
              </w:rPr>
            </w:pPr>
            <w:r>
              <w:rPr>
                <w:rFonts w:ascii="Arial" w:hAnsi="Arial" w:cs="Arial"/>
              </w:rPr>
              <w:t>9</w:t>
            </w:r>
            <w:r w:rsidR="00DF4666">
              <w:rPr>
                <w:rFonts w:ascii="Arial" w:hAnsi="Arial" w:cs="Arial"/>
              </w:rPr>
              <w:t>.2</w:t>
            </w:r>
          </w:p>
        </w:tc>
        <w:tc>
          <w:tcPr>
            <w:tcW w:w="7941" w:type="dxa"/>
            <w:gridSpan w:val="5"/>
            <w:tcBorders>
              <w:top w:val="nil"/>
              <w:left w:val="nil"/>
              <w:bottom w:val="nil"/>
              <w:right w:val="nil"/>
            </w:tcBorders>
          </w:tcPr>
          <w:p w:rsidR="00DF4666" w:rsidRPr="00DF4666" w:rsidRDefault="00DF4666" w:rsidP="00320C5D">
            <w:pPr>
              <w:spacing w:line="360" w:lineRule="auto"/>
              <w:jc w:val="both"/>
              <w:rPr>
                <w:rFonts w:ascii="Arial" w:hAnsi="Arial" w:cs="Arial"/>
              </w:rPr>
            </w:pPr>
            <w:r>
              <w:rPr>
                <w:rFonts w:ascii="Arial" w:hAnsi="Arial" w:cs="Arial"/>
              </w:rPr>
              <w:t xml:space="preserve">The employee will be remunerated a fixed allowance per month based on the SA Rates of vehicle operating costs, both fixed and running costs, being table A and B.  The purchase price utilized in Table A will be either the cost of acquisition of the vehicle or the book value of vehicle at date when entering into the scheme limited to the annual salary component of the employee.  The running costs component of the payment will be based on the engine capacity of the vehicle to a maximum of a </w:t>
            </w:r>
            <w:r>
              <w:rPr>
                <w:rFonts w:ascii="Arial" w:hAnsi="Arial" w:cs="Arial"/>
                <w:b/>
              </w:rPr>
              <w:t xml:space="preserve">1800cc </w:t>
            </w:r>
            <w:r w:rsidR="007171A6">
              <w:rPr>
                <w:rFonts w:ascii="Arial" w:hAnsi="Arial" w:cs="Arial"/>
              </w:rPr>
              <w:t>petrol vehicle.</w:t>
            </w:r>
          </w:p>
        </w:tc>
      </w:tr>
      <w:tr w:rsidR="007171A6" w:rsidTr="00E36096">
        <w:tc>
          <w:tcPr>
            <w:tcW w:w="1085" w:type="dxa"/>
            <w:tcBorders>
              <w:top w:val="nil"/>
              <w:left w:val="nil"/>
              <w:bottom w:val="nil"/>
              <w:right w:val="nil"/>
            </w:tcBorders>
          </w:tcPr>
          <w:p w:rsidR="007171A6" w:rsidRDefault="007171A6" w:rsidP="00320C5D">
            <w:pPr>
              <w:spacing w:line="360" w:lineRule="auto"/>
              <w:jc w:val="both"/>
              <w:rPr>
                <w:rFonts w:ascii="Arial" w:hAnsi="Arial" w:cs="Arial"/>
              </w:rPr>
            </w:pPr>
          </w:p>
        </w:tc>
        <w:tc>
          <w:tcPr>
            <w:tcW w:w="7941" w:type="dxa"/>
            <w:gridSpan w:val="5"/>
            <w:tcBorders>
              <w:top w:val="nil"/>
              <w:left w:val="nil"/>
              <w:bottom w:val="nil"/>
              <w:right w:val="nil"/>
            </w:tcBorders>
          </w:tcPr>
          <w:p w:rsidR="007171A6" w:rsidRDefault="007171A6" w:rsidP="00320C5D">
            <w:pPr>
              <w:spacing w:line="360" w:lineRule="auto"/>
              <w:jc w:val="both"/>
              <w:rPr>
                <w:rFonts w:ascii="Arial" w:hAnsi="Arial" w:cs="Arial"/>
              </w:rPr>
            </w:pPr>
          </w:p>
        </w:tc>
      </w:tr>
      <w:tr w:rsidR="007171A6" w:rsidTr="00E36096">
        <w:tc>
          <w:tcPr>
            <w:tcW w:w="1085" w:type="dxa"/>
            <w:tcBorders>
              <w:top w:val="nil"/>
              <w:left w:val="nil"/>
              <w:bottom w:val="nil"/>
              <w:right w:val="nil"/>
            </w:tcBorders>
          </w:tcPr>
          <w:p w:rsidR="007171A6" w:rsidRDefault="009F4BA7" w:rsidP="00320C5D">
            <w:pPr>
              <w:spacing w:line="360" w:lineRule="auto"/>
              <w:jc w:val="both"/>
              <w:rPr>
                <w:rFonts w:ascii="Arial" w:hAnsi="Arial" w:cs="Arial"/>
              </w:rPr>
            </w:pPr>
            <w:r>
              <w:rPr>
                <w:rFonts w:ascii="Arial" w:hAnsi="Arial" w:cs="Arial"/>
              </w:rPr>
              <w:t>9</w:t>
            </w:r>
            <w:r w:rsidR="007171A6">
              <w:rPr>
                <w:rFonts w:ascii="Arial" w:hAnsi="Arial" w:cs="Arial"/>
              </w:rPr>
              <w:t>.3</w:t>
            </w:r>
          </w:p>
        </w:tc>
        <w:tc>
          <w:tcPr>
            <w:tcW w:w="7941" w:type="dxa"/>
            <w:gridSpan w:val="5"/>
            <w:tcBorders>
              <w:top w:val="nil"/>
              <w:left w:val="nil"/>
              <w:bottom w:val="nil"/>
              <w:right w:val="nil"/>
            </w:tcBorders>
          </w:tcPr>
          <w:p w:rsidR="007171A6" w:rsidRPr="007171A6" w:rsidRDefault="007171A6" w:rsidP="00320C5D">
            <w:pPr>
              <w:spacing w:line="360" w:lineRule="auto"/>
              <w:jc w:val="both"/>
              <w:rPr>
                <w:rFonts w:ascii="Arial" w:hAnsi="Arial" w:cs="Arial"/>
              </w:rPr>
            </w:pPr>
            <w:r>
              <w:rPr>
                <w:rFonts w:ascii="Arial" w:hAnsi="Arial" w:cs="Arial"/>
              </w:rPr>
              <w:t>Shou</w:t>
            </w:r>
            <w:r w:rsidR="00BE5EF4">
              <w:rPr>
                <w:rFonts w:ascii="Arial" w:hAnsi="Arial" w:cs="Arial"/>
              </w:rPr>
              <w:t>ld the employee travel more than</w:t>
            </w:r>
            <w:r>
              <w:rPr>
                <w:rFonts w:ascii="Arial" w:hAnsi="Arial" w:cs="Arial"/>
              </w:rPr>
              <w:t xml:space="preserve"> the stipulated distances per month, the employee will be remunerated for the running costs only as per the valid tables published, from time to time,</w:t>
            </w:r>
            <w:r w:rsidR="0035367C">
              <w:rPr>
                <w:rFonts w:ascii="Arial" w:hAnsi="Arial" w:cs="Arial"/>
              </w:rPr>
              <w:t xml:space="preserve"> by the Department of Transport</w:t>
            </w:r>
            <w:r>
              <w:rPr>
                <w:rFonts w:ascii="Arial" w:hAnsi="Arial" w:cs="Arial"/>
              </w:rPr>
              <w:t xml:space="preserve">  [Limited to a </w:t>
            </w:r>
            <w:r>
              <w:rPr>
                <w:rFonts w:ascii="Arial" w:hAnsi="Arial" w:cs="Arial"/>
                <w:b/>
              </w:rPr>
              <w:lastRenderedPageBreak/>
              <w:t xml:space="preserve">1800cc </w:t>
            </w:r>
            <w:r>
              <w:rPr>
                <w:rFonts w:ascii="Arial" w:hAnsi="Arial" w:cs="Arial"/>
              </w:rPr>
              <w:t>petrol vehicle – subsidized Scheme A Rates]</w:t>
            </w:r>
            <w:r w:rsidR="0035367C">
              <w:rPr>
                <w:rFonts w:ascii="Arial" w:hAnsi="Arial" w:cs="Arial"/>
              </w:rPr>
              <w:t>.  The stipulated distances will include travel outside the boundries of the Central Karoo District.</w:t>
            </w:r>
          </w:p>
        </w:tc>
      </w:tr>
      <w:tr w:rsidR="009F4BA7" w:rsidTr="00E36096">
        <w:tc>
          <w:tcPr>
            <w:tcW w:w="1085" w:type="dxa"/>
            <w:tcBorders>
              <w:top w:val="nil"/>
              <w:left w:val="nil"/>
              <w:bottom w:val="nil"/>
              <w:right w:val="nil"/>
            </w:tcBorders>
          </w:tcPr>
          <w:p w:rsidR="009F4BA7" w:rsidRDefault="009F4BA7" w:rsidP="00320C5D">
            <w:pPr>
              <w:spacing w:line="360" w:lineRule="auto"/>
              <w:jc w:val="both"/>
              <w:rPr>
                <w:rFonts w:ascii="Arial" w:hAnsi="Arial" w:cs="Arial"/>
              </w:rPr>
            </w:pPr>
          </w:p>
        </w:tc>
        <w:tc>
          <w:tcPr>
            <w:tcW w:w="7941" w:type="dxa"/>
            <w:gridSpan w:val="5"/>
            <w:tcBorders>
              <w:top w:val="nil"/>
              <w:left w:val="nil"/>
              <w:bottom w:val="nil"/>
              <w:right w:val="nil"/>
            </w:tcBorders>
          </w:tcPr>
          <w:p w:rsidR="009F4BA7" w:rsidRDefault="009F4BA7" w:rsidP="00320C5D">
            <w:pPr>
              <w:spacing w:line="360" w:lineRule="auto"/>
              <w:jc w:val="both"/>
              <w:rPr>
                <w:rFonts w:ascii="Arial" w:hAnsi="Arial" w:cs="Arial"/>
              </w:rPr>
            </w:pPr>
          </w:p>
        </w:tc>
      </w:tr>
      <w:tr w:rsidR="00E71B16" w:rsidTr="00E36096">
        <w:tc>
          <w:tcPr>
            <w:tcW w:w="1085" w:type="dxa"/>
            <w:tcBorders>
              <w:top w:val="nil"/>
              <w:left w:val="nil"/>
              <w:bottom w:val="nil"/>
              <w:right w:val="nil"/>
            </w:tcBorders>
          </w:tcPr>
          <w:p w:rsidR="00E71B16" w:rsidRPr="001A4B58" w:rsidRDefault="009F4BA7" w:rsidP="00320C5D">
            <w:pPr>
              <w:spacing w:line="360" w:lineRule="auto"/>
              <w:jc w:val="both"/>
              <w:rPr>
                <w:rFonts w:ascii="Arial" w:hAnsi="Arial" w:cs="Arial"/>
                <w:b/>
              </w:rPr>
            </w:pPr>
            <w:r>
              <w:rPr>
                <w:rFonts w:ascii="Arial" w:hAnsi="Arial" w:cs="Arial"/>
                <w:b/>
              </w:rPr>
              <w:t>10</w:t>
            </w:r>
            <w:r w:rsidR="001A4B58">
              <w:rPr>
                <w:rFonts w:ascii="Arial" w:hAnsi="Arial" w:cs="Arial"/>
                <w:b/>
              </w:rPr>
              <w:t>.</w:t>
            </w:r>
          </w:p>
        </w:tc>
        <w:tc>
          <w:tcPr>
            <w:tcW w:w="7941" w:type="dxa"/>
            <w:gridSpan w:val="5"/>
            <w:tcBorders>
              <w:top w:val="nil"/>
              <w:left w:val="nil"/>
              <w:bottom w:val="nil"/>
              <w:right w:val="nil"/>
            </w:tcBorders>
          </w:tcPr>
          <w:p w:rsidR="00E71B16" w:rsidRPr="001A4B58" w:rsidRDefault="001A4B58" w:rsidP="00320C5D">
            <w:pPr>
              <w:spacing w:line="360" w:lineRule="auto"/>
              <w:jc w:val="both"/>
              <w:rPr>
                <w:rFonts w:ascii="Arial" w:hAnsi="Arial" w:cs="Arial"/>
                <w:b/>
                <w:u w:val="single"/>
              </w:rPr>
            </w:pPr>
            <w:r>
              <w:rPr>
                <w:rFonts w:ascii="Arial" w:hAnsi="Arial" w:cs="Arial"/>
                <w:b/>
                <w:u w:val="single"/>
              </w:rPr>
              <w:t>CRITERIA FOR PARTICIPATION:</w:t>
            </w:r>
          </w:p>
        </w:tc>
      </w:tr>
      <w:tr w:rsidR="00E71B16" w:rsidTr="00E36096">
        <w:tc>
          <w:tcPr>
            <w:tcW w:w="1085" w:type="dxa"/>
            <w:tcBorders>
              <w:top w:val="nil"/>
              <w:left w:val="nil"/>
              <w:bottom w:val="nil"/>
              <w:right w:val="nil"/>
            </w:tcBorders>
          </w:tcPr>
          <w:p w:rsidR="00E71B16" w:rsidRPr="00320C5D" w:rsidRDefault="00E71B16" w:rsidP="00320C5D">
            <w:pPr>
              <w:spacing w:line="360" w:lineRule="auto"/>
              <w:jc w:val="both"/>
              <w:rPr>
                <w:rFonts w:ascii="Arial" w:hAnsi="Arial" w:cs="Arial"/>
              </w:rPr>
            </w:pPr>
          </w:p>
        </w:tc>
        <w:tc>
          <w:tcPr>
            <w:tcW w:w="7941" w:type="dxa"/>
            <w:gridSpan w:val="5"/>
            <w:tcBorders>
              <w:top w:val="nil"/>
              <w:left w:val="nil"/>
              <w:bottom w:val="nil"/>
              <w:right w:val="nil"/>
            </w:tcBorders>
          </w:tcPr>
          <w:p w:rsidR="00E71B16" w:rsidRPr="00320C5D" w:rsidRDefault="00E71B16" w:rsidP="00320C5D">
            <w:pPr>
              <w:spacing w:line="360" w:lineRule="auto"/>
              <w:jc w:val="both"/>
              <w:rPr>
                <w:rFonts w:ascii="Arial" w:hAnsi="Arial" w:cs="Arial"/>
              </w:rPr>
            </w:pPr>
          </w:p>
        </w:tc>
      </w:tr>
      <w:tr w:rsidR="00E71B16" w:rsidTr="00E36096">
        <w:tc>
          <w:tcPr>
            <w:tcW w:w="1085" w:type="dxa"/>
            <w:tcBorders>
              <w:top w:val="nil"/>
              <w:left w:val="nil"/>
              <w:bottom w:val="nil"/>
              <w:right w:val="nil"/>
            </w:tcBorders>
          </w:tcPr>
          <w:p w:rsidR="00E71B16" w:rsidRPr="00320C5D" w:rsidRDefault="009F4BA7" w:rsidP="00320C5D">
            <w:pPr>
              <w:spacing w:line="360" w:lineRule="auto"/>
              <w:jc w:val="both"/>
              <w:rPr>
                <w:rFonts w:ascii="Arial" w:hAnsi="Arial" w:cs="Arial"/>
              </w:rPr>
            </w:pPr>
            <w:r>
              <w:rPr>
                <w:rFonts w:ascii="Arial" w:hAnsi="Arial" w:cs="Arial"/>
              </w:rPr>
              <w:t>10</w:t>
            </w:r>
            <w:r w:rsidR="001A4B58">
              <w:rPr>
                <w:rFonts w:ascii="Arial" w:hAnsi="Arial" w:cs="Arial"/>
              </w:rPr>
              <w:t>.1</w:t>
            </w:r>
          </w:p>
        </w:tc>
        <w:tc>
          <w:tcPr>
            <w:tcW w:w="7941" w:type="dxa"/>
            <w:gridSpan w:val="5"/>
            <w:tcBorders>
              <w:top w:val="nil"/>
              <w:left w:val="nil"/>
              <w:bottom w:val="nil"/>
              <w:right w:val="nil"/>
            </w:tcBorders>
          </w:tcPr>
          <w:p w:rsidR="00E71B16" w:rsidRPr="00320C5D" w:rsidRDefault="00046D77" w:rsidP="00320C5D">
            <w:pPr>
              <w:spacing w:line="360" w:lineRule="auto"/>
              <w:jc w:val="both"/>
              <w:rPr>
                <w:rFonts w:ascii="Arial" w:hAnsi="Arial" w:cs="Arial"/>
              </w:rPr>
            </w:pPr>
            <w:r>
              <w:rPr>
                <w:rFonts w:ascii="Arial" w:hAnsi="Arial" w:cs="Arial"/>
                <w:lang w:val="en-ZA"/>
              </w:rPr>
              <w:t>The p</w:t>
            </w:r>
            <w:r w:rsidR="00A57B38">
              <w:rPr>
                <w:rFonts w:ascii="Arial" w:hAnsi="Arial" w:cs="Arial"/>
                <w:lang w:val="en-ZA"/>
              </w:rPr>
              <w:t>ost must require the regular</w:t>
            </w:r>
            <w:r w:rsidR="001A4B58" w:rsidRPr="001A4B58">
              <w:rPr>
                <w:rFonts w:ascii="Arial" w:hAnsi="Arial" w:cs="Arial"/>
                <w:lang w:val="en-ZA"/>
              </w:rPr>
              <w:t xml:space="preserve"> use of a vehicle to ensure a high level of service delivery.</w:t>
            </w:r>
          </w:p>
        </w:tc>
      </w:tr>
      <w:tr w:rsidR="00E71B16" w:rsidTr="00E36096">
        <w:tc>
          <w:tcPr>
            <w:tcW w:w="1085" w:type="dxa"/>
            <w:tcBorders>
              <w:top w:val="nil"/>
              <w:left w:val="nil"/>
              <w:bottom w:val="nil"/>
              <w:right w:val="nil"/>
            </w:tcBorders>
          </w:tcPr>
          <w:p w:rsidR="00E71B16" w:rsidRPr="00320C5D" w:rsidRDefault="00E71B16" w:rsidP="00320C5D">
            <w:pPr>
              <w:spacing w:line="360" w:lineRule="auto"/>
              <w:jc w:val="both"/>
              <w:rPr>
                <w:rFonts w:ascii="Arial" w:hAnsi="Arial" w:cs="Arial"/>
              </w:rPr>
            </w:pPr>
          </w:p>
        </w:tc>
        <w:tc>
          <w:tcPr>
            <w:tcW w:w="7941" w:type="dxa"/>
            <w:gridSpan w:val="5"/>
            <w:tcBorders>
              <w:top w:val="nil"/>
              <w:left w:val="nil"/>
              <w:bottom w:val="nil"/>
              <w:right w:val="nil"/>
            </w:tcBorders>
          </w:tcPr>
          <w:p w:rsidR="00E71B16" w:rsidRPr="00320C5D" w:rsidRDefault="00E71B16" w:rsidP="00320C5D">
            <w:pPr>
              <w:spacing w:line="360" w:lineRule="auto"/>
              <w:jc w:val="both"/>
              <w:rPr>
                <w:rFonts w:ascii="Arial" w:hAnsi="Arial" w:cs="Arial"/>
              </w:rPr>
            </w:pPr>
          </w:p>
        </w:tc>
      </w:tr>
      <w:tr w:rsidR="00E71B16" w:rsidTr="00E36096">
        <w:tc>
          <w:tcPr>
            <w:tcW w:w="1085" w:type="dxa"/>
            <w:tcBorders>
              <w:top w:val="nil"/>
              <w:left w:val="nil"/>
              <w:bottom w:val="nil"/>
              <w:right w:val="nil"/>
            </w:tcBorders>
          </w:tcPr>
          <w:p w:rsidR="00E71B16" w:rsidRPr="00320C5D" w:rsidRDefault="009F4BA7" w:rsidP="00320C5D">
            <w:pPr>
              <w:spacing w:line="360" w:lineRule="auto"/>
              <w:jc w:val="both"/>
              <w:rPr>
                <w:rFonts w:ascii="Arial" w:hAnsi="Arial" w:cs="Arial"/>
              </w:rPr>
            </w:pPr>
            <w:r>
              <w:rPr>
                <w:rFonts w:ascii="Arial" w:hAnsi="Arial" w:cs="Arial"/>
              </w:rPr>
              <w:t>10</w:t>
            </w:r>
            <w:r w:rsidR="001A4B58">
              <w:rPr>
                <w:rFonts w:ascii="Arial" w:hAnsi="Arial" w:cs="Arial"/>
              </w:rPr>
              <w:t>.2</w:t>
            </w:r>
          </w:p>
        </w:tc>
        <w:tc>
          <w:tcPr>
            <w:tcW w:w="7941" w:type="dxa"/>
            <w:gridSpan w:val="5"/>
            <w:tcBorders>
              <w:top w:val="nil"/>
              <w:left w:val="nil"/>
              <w:bottom w:val="nil"/>
              <w:right w:val="nil"/>
            </w:tcBorders>
          </w:tcPr>
          <w:p w:rsidR="00E71B16" w:rsidRPr="00320C5D" w:rsidRDefault="001A4B58" w:rsidP="00320C5D">
            <w:pPr>
              <w:spacing w:line="360" w:lineRule="auto"/>
              <w:jc w:val="both"/>
              <w:rPr>
                <w:rFonts w:ascii="Arial" w:hAnsi="Arial" w:cs="Arial"/>
              </w:rPr>
            </w:pPr>
            <w:r w:rsidRPr="001A4B58">
              <w:rPr>
                <w:rFonts w:ascii="Arial" w:hAnsi="Arial" w:cs="Arial"/>
                <w:lang w:val="en-ZA"/>
              </w:rPr>
              <w:t>The department must ensure that sufficient funds have been budgeted to pay for the allowance.</w:t>
            </w:r>
          </w:p>
        </w:tc>
      </w:tr>
      <w:tr w:rsidR="00E71B16" w:rsidTr="00E36096">
        <w:tc>
          <w:tcPr>
            <w:tcW w:w="1085" w:type="dxa"/>
            <w:tcBorders>
              <w:top w:val="nil"/>
              <w:left w:val="nil"/>
              <w:bottom w:val="nil"/>
              <w:right w:val="nil"/>
            </w:tcBorders>
          </w:tcPr>
          <w:p w:rsidR="00E71B16" w:rsidRPr="00320C5D" w:rsidRDefault="00E71B16" w:rsidP="00320C5D">
            <w:pPr>
              <w:spacing w:line="360" w:lineRule="auto"/>
              <w:jc w:val="both"/>
              <w:rPr>
                <w:rFonts w:ascii="Arial" w:hAnsi="Arial" w:cs="Arial"/>
              </w:rPr>
            </w:pPr>
          </w:p>
        </w:tc>
        <w:tc>
          <w:tcPr>
            <w:tcW w:w="7941" w:type="dxa"/>
            <w:gridSpan w:val="5"/>
            <w:tcBorders>
              <w:top w:val="nil"/>
              <w:left w:val="nil"/>
              <w:bottom w:val="nil"/>
              <w:right w:val="nil"/>
            </w:tcBorders>
          </w:tcPr>
          <w:p w:rsidR="00E71B16" w:rsidRPr="00320C5D" w:rsidRDefault="00E71B16" w:rsidP="00320C5D">
            <w:pPr>
              <w:spacing w:line="360" w:lineRule="auto"/>
              <w:jc w:val="both"/>
              <w:rPr>
                <w:rFonts w:ascii="Arial" w:hAnsi="Arial" w:cs="Arial"/>
              </w:rPr>
            </w:pPr>
          </w:p>
        </w:tc>
      </w:tr>
      <w:tr w:rsidR="00E71B16" w:rsidTr="00E36096">
        <w:tc>
          <w:tcPr>
            <w:tcW w:w="1085" w:type="dxa"/>
            <w:tcBorders>
              <w:top w:val="nil"/>
              <w:left w:val="nil"/>
              <w:bottom w:val="nil"/>
              <w:right w:val="nil"/>
            </w:tcBorders>
          </w:tcPr>
          <w:p w:rsidR="00E71B16" w:rsidRPr="00320C5D" w:rsidRDefault="009F4BA7" w:rsidP="00320C5D">
            <w:pPr>
              <w:spacing w:line="360" w:lineRule="auto"/>
              <w:jc w:val="both"/>
              <w:rPr>
                <w:rFonts w:ascii="Arial" w:hAnsi="Arial" w:cs="Arial"/>
              </w:rPr>
            </w:pPr>
            <w:r>
              <w:rPr>
                <w:rFonts w:ascii="Arial" w:hAnsi="Arial" w:cs="Arial"/>
              </w:rPr>
              <w:t>10</w:t>
            </w:r>
            <w:r w:rsidR="001A4B58">
              <w:rPr>
                <w:rFonts w:ascii="Arial" w:hAnsi="Arial" w:cs="Arial"/>
              </w:rPr>
              <w:t>.3</w:t>
            </w:r>
          </w:p>
        </w:tc>
        <w:tc>
          <w:tcPr>
            <w:tcW w:w="7941" w:type="dxa"/>
            <w:gridSpan w:val="5"/>
            <w:tcBorders>
              <w:top w:val="nil"/>
              <w:left w:val="nil"/>
              <w:bottom w:val="nil"/>
              <w:right w:val="nil"/>
            </w:tcBorders>
          </w:tcPr>
          <w:p w:rsidR="00E71B16" w:rsidRPr="00320C5D" w:rsidRDefault="001A4B58" w:rsidP="00320C5D">
            <w:pPr>
              <w:spacing w:line="360" w:lineRule="auto"/>
              <w:jc w:val="both"/>
              <w:rPr>
                <w:rFonts w:ascii="Arial" w:hAnsi="Arial" w:cs="Arial"/>
              </w:rPr>
            </w:pPr>
            <w:r w:rsidRPr="001A4B58">
              <w:rPr>
                <w:rFonts w:ascii="Arial" w:hAnsi="Arial" w:cs="Arial"/>
                <w:lang w:val="en-ZA"/>
              </w:rPr>
              <w:t>Transport arrangements and transport needs of the organisation are to be considered along the following criteria:</w:t>
            </w:r>
          </w:p>
        </w:tc>
      </w:tr>
      <w:tr w:rsidR="00E71B16" w:rsidTr="00E36096">
        <w:tc>
          <w:tcPr>
            <w:tcW w:w="1085" w:type="dxa"/>
            <w:tcBorders>
              <w:top w:val="nil"/>
              <w:left w:val="nil"/>
              <w:bottom w:val="nil"/>
              <w:right w:val="nil"/>
            </w:tcBorders>
          </w:tcPr>
          <w:p w:rsidR="00E71B16" w:rsidRPr="00320C5D" w:rsidRDefault="00E71B16" w:rsidP="00320C5D">
            <w:pPr>
              <w:spacing w:line="360" w:lineRule="auto"/>
              <w:jc w:val="both"/>
              <w:rPr>
                <w:rFonts w:ascii="Arial" w:hAnsi="Arial" w:cs="Arial"/>
              </w:rPr>
            </w:pPr>
          </w:p>
        </w:tc>
        <w:tc>
          <w:tcPr>
            <w:tcW w:w="7941" w:type="dxa"/>
            <w:gridSpan w:val="5"/>
            <w:tcBorders>
              <w:top w:val="nil"/>
              <w:left w:val="nil"/>
              <w:bottom w:val="nil"/>
              <w:right w:val="nil"/>
            </w:tcBorders>
          </w:tcPr>
          <w:p w:rsidR="00E71B16" w:rsidRPr="00320C5D" w:rsidRDefault="00E71B16" w:rsidP="00320C5D">
            <w:pPr>
              <w:spacing w:line="360" w:lineRule="auto"/>
              <w:jc w:val="both"/>
              <w:rPr>
                <w:rFonts w:ascii="Arial" w:hAnsi="Arial" w:cs="Arial"/>
              </w:rPr>
            </w:pPr>
          </w:p>
        </w:tc>
      </w:tr>
      <w:tr w:rsidR="001A4B58" w:rsidTr="00E36096">
        <w:tc>
          <w:tcPr>
            <w:tcW w:w="1085" w:type="dxa"/>
            <w:tcBorders>
              <w:top w:val="nil"/>
              <w:left w:val="nil"/>
              <w:bottom w:val="nil"/>
              <w:right w:val="nil"/>
            </w:tcBorders>
          </w:tcPr>
          <w:p w:rsidR="001A4B58" w:rsidRPr="00320C5D" w:rsidRDefault="001A4B58" w:rsidP="00320C5D">
            <w:pPr>
              <w:spacing w:line="360" w:lineRule="auto"/>
              <w:jc w:val="both"/>
              <w:rPr>
                <w:rFonts w:ascii="Arial" w:hAnsi="Arial" w:cs="Arial"/>
              </w:rPr>
            </w:pPr>
          </w:p>
        </w:tc>
        <w:tc>
          <w:tcPr>
            <w:tcW w:w="992" w:type="dxa"/>
            <w:tcBorders>
              <w:top w:val="nil"/>
              <w:left w:val="nil"/>
              <w:bottom w:val="nil"/>
              <w:right w:val="nil"/>
            </w:tcBorders>
          </w:tcPr>
          <w:p w:rsidR="001A4B58" w:rsidRPr="00320C5D" w:rsidRDefault="009F4BA7" w:rsidP="00320C5D">
            <w:pPr>
              <w:spacing w:line="360" w:lineRule="auto"/>
              <w:jc w:val="both"/>
              <w:rPr>
                <w:rFonts w:ascii="Arial" w:hAnsi="Arial" w:cs="Arial"/>
              </w:rPr>
            </w:pPr>
            <w:r>
              <w:rPr>
                <w:rFonts w:ascii="Arial" w:hAnsi="Arial" w:cs="Arial"/>
              </w:rPr>
              <w:t>10</w:t>
            </w:r>
            <w:r w:rsidR="001A4B58">
              <w:rPr>
                <w:rFonts w:ascii="Arial" w:hAnsi="Arial" w:cs="Arial"/>
              </w:rPr>
              <w:t>.3.1</w:t>
            </w:r>
          </w:p>
        </w:tc>
        <w:tc>
          <w:tcPr>
            <w:tcW w:w="6949" w:type="dxa"/>
            <w:gridSpan w:val="4"/>
            <w:tcBorders>
              <w:top w:val="nil"/>
              <w:left w:val="nil"/>
              <w:bottom w:val="nil"/>
              <w:right w:val="nil"/>
            </w:tcBorders>
          </w:tcPr>
          <w:p w:rsidR="001A4B58" w:rsidRPr="00320C5D" w:rsidRDefault="001A4B58" w:rsidP="00320C5D">
            <w:pPr>
              <w:spacing w:line="360" w:lineRule="auto"/>
              <w:jc w:val="both"/>
              <w:rPr>
                <w:rFonts w:ascii="Arial" w:hAnsi="Arial" w:cs="Arial"/>
              </w:rPr>
            </w:pPr>
            <w:r w:rsidRPr="001A4B58">
              <w:rPr>
                <w:rFonts w:ascii="Arial" w:hAnsi="Arial" w:cs="Arial"/>
                <w:lang w:val="en-ZA"/>
              </w:rPr>
              <w:t>How is the department currently dealing with the transport need?</w:t>
            </w:r>
          </w:p>
        </w:tc>
      </w:tr>
      <w:tr w:rsidR="001A4B58" w:rsidTr="00E36096">
        <w:tc>
          <w:tcPr>
            <w:tcW w:w="1085" w:type="dxa"/>
            <w:tcBorders>
              <w:top w:val="nil"/>
              <w:left w:val="nil"/>
              <w:bottom w:val="nil"/>
              <w:right w:val="nil"/>
            </w:tcBorders>
          </w:tcPr>
          <w:p w:rsidR="001A4B58" w:rsidRPr="00320C5D" w:rsidRDefault="001A4B58" w:rsidP="00320C5D">
            <w:pPr>
              <w:spacing w:line="360" w:lineRule="auto"/>
              <w:jc w:val="both"/>
              <w:rPr>
                <w:rFonts w:ascii="Arial" w:hAnsi="Arial" w:cs="Arial"/>
              </w:rPr>
            </w:pPr>
          </w:p>
        </w:tc>
        <w:tc>
          <w:tcPr>
            <w:tcW w:w="992" w:type="dxa"/>
            <w:tcBorders>
              <w:top w:val="nil"/>
              <w:left w:val="nil"/>
              <w:bottom w:val="nil"/>
              <w:right w:val="nil"/>
            </w:tcBorders>
          </w:tcPr>
          <w:p w:rsidR="001A4B58" w:rsidRPr="00320C5D" w:rsidRDefault="009F4BA7" w:rsidP="00320C5D">
            <w:pPr>
              <w:spacing w:line="360" w:lineRule="auto"/>
              <w:jc w:val="both"/>
              <w:rPr>
                <w:rFonts w:ascii="Arial" w:hAnsi="Arial" w:cs="Arial"/>
              </w:rPr>
            </w:pPr>
            <w:r>
              <w:rPr>
                <w:rFonts w:ascii="Arial" w:hAnsi="Arial" w:cs="Arial"/>
              </w:rPr>
              <w:t>10</w:t>
            </w:r>
            <w:r w:rsidR="001A4B58">
              <w:rPr>
                <w:rFonts w:ascii="Arial" w:hAnsi="Arial" w:cs="Arial"/>
              </w:rPr>
              <w:t>.3.2</w:t>
            </w:r>
          </w:p>
        </w:tc>
        <w:tc>
          <w:tcPr>
            <w:tcW w:w="6949" w:type="dxa"/>
            <w:gridSpan w:val="4"/>
            <w:tcBorders>
              <w:top w:val="nil"/>
              <w:left w:val="nil"/>
              <w:bottom w:val="nil"/>
              <w:right w:val="nil"/>
            </w:tcBorders>
          </w:tcPr>
          <w:p w:rsidR="001A4B58" w:rsidRPr="00320C5D" w:rsidRDefault="001A4B58" w:rsidP="00320C5D">
            <w:pPr>
              <w:spacing w:line="360" w:lineRule="auto"/>
              <w:jc w:val="both"/>
              <w:rPr>
                <w:rFonts w:ascii="Arial" w:hAnsi="Arial" w:cs="Arial"/>
              </w:rPr>
            </w:pPr>
            <w:r w:rsidRPr="001A4B58">
              <w:rPr>
                <w:rFonts w:ascii="Arial" w:hAnsi="Arial" w:cs="Arial"/>
                <w:lang w:val="en-ZA"/>
              </w:rPr>
              <w:t>Is there an existing council vehicle in use?</w:t>
            </w:r>
          </w:p>
        </w:tc>
      </w:tr>
      <w:tr w:rsidR="001A4B58" w:rsidTr="00E36096">
        <w:tc>
          <w:tcPr>
            <w:tcW w:w="1085" w:type="dxa"/>
            <w:tcBorders>
              <w:top w:val="nil"/>
              <w:left w:val="nil"/>
              <w:bottom w:val="nil"/>
              <w:right w:val="nil"/>
            </w:tcBorders>
          </w:tcPr>
          <w:p w:rsidR="001A4B58" w:rsidRPr="00320C5D" w:rsidRDefault="001A4B58" w:rsidP="00320C5D">
            <w:pPr>
              <w:spacing w:line="360" w:lineRule="auto"/>
              <w:jc w:val="both"/>
              <w:rPr>
                <w:rFonts w:ascii="Arial" w:hAnsi="Arial" w:cs="Arial"/>
              </w:rPr>
            </w:pPr>
          </w:p>
        </w:tc>
        <w:tc>
          <w:tcPr>
            <w:tcW w:w="992" w:type="dxa"/>
            <w:tcBorders>
              <w:top w:val="nil"/>
              <w:left w:val="nil"/>
              <w:bottom w:val="nil"/>
              <w:right w:val="nil"/>
            </w:tcBorders>
          </w:tcPr>
          <w:p w:rsidR="001A4B58" w:rsidRPr="00320C5D" w:rsidRDefault="009F4BA7" w:rsidP="00320C5D">
            <w:pPr>
              <w:spacing w:line="360" w:lineRule="auto"/>
              <w:jc w:val="both"/>
              <w:rPr>
                <w:rFonts w:ascii="Arial" w:hAnsi="Arial" w:cs="Arial"/>
              </w:rPr>
            </w:pPr>
            <w:r>
              <w:rPr>
                <w:rFonts w:ascii="Arial" w:hAnsi="Arial" w:cs="Arial"/>
              </w:rPr>
              <w:t>10</w:t>
            </w:r>
            <w:r w:rsidR="001A4B58">
              <w:rPr>
                <w:rFonts w:ascii="Arial" w:hAnsi="Arial" w:cs="Arial"/>
              </w:rPr>
              <w:t>.3.3</w:t>
            </w:r>
          </w:p>
        </w:tc>
        <w:tc>
          <w:tcPr>
            <w:tcW w:w="6949" w:type="dxa"/>
            <w:gridSpan w:val="4"/>
            <w:tcBorders>
              <w:top w:val="nil"/>
              <w:left w:val="nil"/>
              <w:bottom w:val="nil"/>
              <w:right w:val="nil"/>
            </w:tcBorders>
          </w:tcPr>
          <w:p w:rsidR="001A4B58" w:rsidRPr="00320C5D" w:rsidRDefault="001A4B58" w:rsidP="00320C5D">
            <w:pPr>
              <w:spacing w:line="360" w:lineRule="auto"/>
              <w:jc w:val="both"/>
              <w:rPr>
                <w:rFonts w:ascii="Arial" w:hAnsi="Arial" w:cs="Arial"/>
              </w:rPr>
            </w:pPr>
            <w:r w:rsidRPr="001A4B58">
              <w:rPr>
                <w:rFonts w:ascii="Arial" w:hAnsi="Arial" w:cs="Arial"/>
                <w:lang w:val="en-ZA"/>
              </w:rPr>
              <w:t xml:space="preserve">Is there </w:t>
            </w:r>
            <w:r w:rsidR="00046D77">
              <w:rPr>
                <w:rFonts w:ascii="Arial" w:hAnsi="Arial" w:cs="Arial"/>
                <w:lang w:val="en-ZA"/>
              </w:rPr>
              <w:t xml:space="preserve">a </w:t>
            </w:r>
            <w:r w:rsidRPr="001A4B58">
              <w:rPr>
                <w:rFonts w:ascii="Arial" w:hAnsi="Arial" w:cs="Arial"/>
                <w:lang w:val="en-ZA"/>
              </w:rPr>
              <w:t>replacement or additional vehicle?</w:t>
            </w:r>
          </w:p>
        </w:tc>
      </w:tr>
      <w:tr w:rsidR="001A4B58" w:rsidTr="00E36096">
        <w:tc>
          <w:tcPr>
            <w:tcW w:w="1085" w:type="dxa"/>
            <w:tcBorders>
              <w:top w:val="nil"/>
              <w:left w:val="nil"/>
              <w:bottom w:val="nil"/>
              <w:right w:val="nil"/>
            </w:tcBorders>
          </w:tcPr>
          <w:p w:rsidR="001A4B58" w:rsidRPr="00320C5D" w:rsidRDefault="001A4B58" w:rsidP="00320C5D">
            <w:pPr>
              <w:spacing w:line="360" w:lineRule="auto"/>
              <w:jc w:val="both"/>
              <w:rPr>
                <w:rFonts w:ascii="Arial" w:hAnsi="Arial" w:cs="Arial"/>
              </w:rPr>
            </w:pPr>
          </w:p>
        </w:tc>
        <w:tc>
          <w:tcPr>
            <w:tcW w:w="992" w:type="dxa"/>
            <w:tcBorders>
              <w:top w:val="nil"/>
              <w:left w:val="nil"/>
              <w:bottom w:val="nil"/>
              <w:right w:val="nil"/>
            </w:tcBorders>
          </w:tcPr>
          <w:p w:rsidR="001A4B58" w:rsidRPr="00320C5D" w:rsidRDefault="009F4BA7" w:rsidP="00320C5D">
            <w:pPr>
              <w:spacing w:line="360" w:lineRule="auto"/>
              <w:jc w:val="both"/>
              <w:rPr>
                <w:rFonts w:ascii="Arial" w:hAnsi="Arial" w:cs="Arial"/>
              </w:rPr>
            </w:pPr>
            <w:r>
              <w:rPr>
                <w:rFonts w:ascii="Arial" w:hAnsi="Arial" w:cs="Arial"/>
              </w:rPr>
              <w:t>10</w:t>
            </w:r>
            <w:r w:rsidR="001A4B58">
              <w:rPr>
                <w:rFonts w:ascii="Arial" w:hAnsi="Arial" w:cs="Arial"/>
              </w:rPr>
              <w:t>.3.4</w:t>
            </w:r>
          </w:p>
        </w:tc>
        <w:tc>
          <w:tcPr>
            <w:tcW w:w="6949" w:type="dxa"/>
            <w:gridSpan w:val="4"/>
            <w:tcBorders>
              <w:top w:val="nil"/>
              <w:left w:val="nil"/>
              <w:bottom w:val="nil"/>
              <w:right w:val="nil"/>
            </w:tcBorders>
          </w:tcPr>
          <w:p w:rsidR="001A4B58" w:rsidRPr="00320C5D" w:rsidRDefault="001A4B58" w:rsidP="00320C5D">
            <w:pPr>
              <w:spacing w:line="360" w:lineRule="auto"/>
              <w:jc w:val="both"/>
              <w:rPr>
                <w:rFonts w:ascii="Arial" w:hAnsi="Arial" w:cs="Arial"/>
              </w:rPr>
            </w:pPr>
            <w:r w:rsidRPr="001A4B58">
              <w:rPr>
                <w:rFonts w:ascii="Arial" w:hAnsi="Arial" w:cs="Arial"/>
                <w:lang w:val="en-ZA"/>
              </w:rPr>
              <w:t>Is part</w:t>
            </w:r>
            <w:r>
              <w:rPr>
                <w:rFonts w:ascii="Arial" w:hAnsi="Arial" w:cs="Arial"/>
                <w:lang w:val="en-ZA"/>
              </w:rPr>
              <w:t xml:space="preserve">icipation in the </w:t>
            </w:r>
            <w:r w:rsidRPr="001A4B58">
              <w:rPr>
                <w:rFonts w:ascii="Arial" w:hAnsi="Arial" w:cs="Arial"/>
                <w:lang w:val="en-ZA"/>
              </w:rPr>
              <w:t>scheme the most economical option?</w:t>
            </w:r>
          </w:p>
        </w:tc>
      </w:tr>
      <w:tr w:rsidR="001A4B58" w:rsidTr="00E36096">
        <w:tc>
          <w:tcPr>
            <w:tcW w:w="1085" w:type="dxa"/>
            <w:tcBorders>
              <w:top w:val="nil"/>
              <w:left w:val="nil"/>
              <w:bottom w:val="nil"/>
              <w:right w:val="nil"/>
            </w:tcBorders>
          </w:tcPr>
          <w:p w:rsidR="001A4B58" w:rsidRPr="00320C5D" w:rsidRDefault="001A4B58" w:rsidP="00320C5D">
            <w:pPr>
              <w:spacing w:line="360" w:lineRule="auto"/>
              <w:jc w:val="both"/>
              <w:rPr>
                <w:rFonts w:ascii="Arial" w:hAnsi="Arial" w:cs="Arial"/>
              </w:rPr>
            </w:pPr>
          </w:p>
        </w:tc>
        <w:tc>
          <w:tcPr>
            <w:tcW w:w="992" w:type="dxa"/>
            <w:tcBorders>
              <w:top w:val="nil"/>
              <w:left w:val="nil"/>
              <w:bottom w:val="nil"/>
              <w:right w:val="nil"/>
            </w:tcBorders>
          </w:tcPr>
          <w:p w:rsidR="001A4B58" w:rsidRPr="00320C5D" w:rsidRDefault="009F4BA7" w:rsidP="00320C5D">
            <w:pPr>
              <w:spacing w:line="360" w:lineRule="auto"/>
              <w:jc w:val="both"/>
              <w:rPr>
                <w:rFonts w:ascii="Arial" w:hAnsi="Arial" w:cs="Arial"/>
              </w:rPr>
            </w:pPr>
            <w:r>
              <w:rPr>
                <w:rFonts w:ascii="Arial" w:hAnsi="Arial" w:cs="Arial"/>
              </w:rPr>
              <w:t>10</w:t>
            </w:r>
            <w:r w:rsidR="001A4B58">
              <w:rPr>
                <w:rFonts w:ascii="Arial" w:hAnsi="Arial" w:cs="Arial"/>
              </w:rPr>
              <w:t>.3.5</w:t>
            </w:r>
          </w:p>
        </w:tc>
        <w:tc>
          <w:tcPr>
            <w:tcW w:w="6949" w:type="dxa"/>
            <w:gridSpan w:val="4"/>
            <w:tcBorders>
              <w:top w:val="nil"/>
              <w:left w:val="nil"/>
              <w:bottom w:val="nil"/>
              <w:right w:val="nil"/>
            </w:tcBorders>
          </w:tcPr>
          <w:p w:rsidR="001A4B58" w:rsidRPr="00320C5D" w:rsidRDefault="001A4B58" w:rsidP="00320C5D">
            <w:pPr>
              <w:spacing w:line="360" w:lineRule="auto"/>
              <w:jc w:val="both"/>
              <w:rPr>
                <w:rFonts w:ascii="Arial" w:hAnsi="Arial" w:cs="Arial"/>
              </w:rPr>
            </w:pPr>
            <w:r w:rsidRPr="001A4B58">
              <w:rPr>
                <w:rFonts w:ascii="Arial" w:hAnsi="Arial" w:cs="Arial"/>
                <w:lang w:val="en-ZA"/>
              </w:rPr>
              <w:t>Entry level to comply with qualifying criteria.</w:t>
            </w:r>
          </w:p>
        </w:tc>
      </w:tr>
      <w:tr w:rsidR="00E71B16" w:rsidTr="00E36096">
        <w:tc>
          <w:tcPr>
            <w:tcW w:w="1085" w:type="dxa"/>
            <w:tcBorders>
              <w:top w:val="nil"/>
              <w:left w:val="nil"/>
              <w:bottom w:val="nil"/>
              <w:right w:val="nil"/>
            </w:tcBorders>
          </w:tcPr>
          <w:p w:rsidR="00E71B16" w:rsidRPr="00320C5D" w:rsidRDefault="00E71B16" w:rsidP="00320C5D">
            <w:pPr>
              <w:spacing w:line="360" w:lineRule="auto"/>
              <w:jc w:val="both"/>
              <w:rPr>
                <w:rFonts w:ascii="Arial" w:hAnsi="Arial" w:cs="Arial"/>
              </w:rPr>
            </w:pPr>
          </w:p>
        </w:tc>
        <w:tc>
          <w:tcPr>
            <w:tcW w:w="7941" w:type="dxa"/>
            <w:gridSpan w:val="5"/>
            <w:tcBorders>
              <w:top w:val="nil"/>
              <w:left w:val="nil"/>
              <w:bottom w:val="nil"/>
              <w:right w:val="nil"/>
            </w:tcBorders>
          </w:tcPr>
          <w:p w:rsidR="00E71B16" w:rsidRPr="00320C5D" w:rsidRDefault="00E71B16" w:rsidP="00320C5D">
            <w:pPr>
              <w:spacing w:line="360" w:lineRule="auto"/>
              <w:jc w:val="both"/>
              <w:rPr>
                <w:rFonts w:ascii="Arial" w:hAnsi="Arial" w:cs="Arial"/>
              </w:rPr>
            </w:pPr>
          </w:p>
        </w:tc>
      </w:tr>
      <w:tr w:rsidR="00E71B16" w:rsidTr="00E36096">
        <w:tc>
          <w:tcPr>
            <w:tcW w:w="1085" w:type="dxa"/>
            <w:tcBorders>
              <w:top w:val="nil"/>
              <w:left w:val="nil"/>
              <w:bottom w:val="nil"/>
              <w:right w:val="nil"/>
            </w:tcBorders>
          </w:tcPr>
          <w:p w:rsidR="00E71B16" w:rsidRPr="00320C5D" w:rsidRDefault="009F4BA7" w:rsidP="00320C5D">
            <w:pPr>
              <w:spacing w:line="360" w:lineRule="auto"/>
              <w:jc w:val="both"/>
              <w:rPr>
                <w:rFonts w:ascii="Arial" w:hAnsi="Arial" w:cs="Arial"/>
              </w:rPr>
            </w:pPr>
            <w:r>
              <w:rPr>
                <w:rFonts w:ascii="Arial" w:hAnsi="Arial" w:cs="Arial"/>
              </w:rPr>
              <w:t>10</w:t>
            </w:r>
            <w:r w:rsidR="001A4B58">
              <w:rPr>
                <w:rFonts w:ascii="Arial" w:hAnsi="Arial" w:cs="Arial"/>
              </w:rPr>
              <w:t>.4</w:t>
            </w:r>
          </w:p>
        </w:tc>
        <w:tc>
          <w:tcPr>
            <w:tcW w:w="7941" w:type="dxa"/>
            <w:gridSpan w:val="5"/>
            <w:tcBorders>
              <w:top w:val="nil"/>
              <w:left w:val="nil"/>
              <w:bottom w:val="nil"/>
              <w:right w:val="nil"/>
            </w:tcBorders>
          </w:tcPr>
          <w:p w:rsidR="00E71B16" w:rsidRPr="00320C5D" w:rsidRDefault="001A4B58" w:rsidP="00320C5D">
            <w:pPr>
              <w:spacing w:line="360" w:lineRule="auto"/>
              <w:jc w:val="both"/>
              <w:rPr>
                <w:rFonts w:ascii="Arial" w:hAnsi="Arial" w:cs="Arial"/>
              </w:rPr>
            </w:pPr>
            <w:r w:rsidRPr="001A4B58">
              <w:rPr>
                <w:rFonts w:ascii="Arial" w:hAnsi="Arial" w:cs="Arial"/>
                <w:lang w:val="en-ZA"/>
              </w:rPr>
              <w:t>The completion of</w:t>
            </w:r>
            <w:r w:rsidR="00D424F7">
              <w:rPr>
                <w:rFonts w:ascii="Arial" w:hAnsi="Arial" w:cs="Arial"/>
                <w:lang w:val="en-ZA"/>
              </w:rPr>
              <w:t xml:space="preserve"> a personal</w:t>
            </w:r>
            <w:r w:rsidRPr="001A4B58">
              <w:rPr>
                <w:rFonts w:ascii="Arial" w:hAnsi="Arial" w:cs="Arial"/>
                <w:lang w:val="en-ZA"/>
              </w:rPr>
              <w:t xml:space="preserve"> log sheet</w:t>
            </w:r>
            <w:r w:rsidR="00D424F7">
              <w:rPr>
                <w:rFonts w:ascii="Arial" w:hAnsi="Arial" w:cs="Arial"/>
                <w:lang w:val="en-ZA"/>
              </w:rPr>
              <w:t>(</w:t>
            </w:r>
            <w:r w:rsidRPr="001A4B58">
              <w:rPr>
                <w:rFonts w:ascii="Arial" w:hAnsi="Arial" w:cs="Arial"/>
                <w:lang w:val="en-ZA"/>
              </w:rPr>
              <w:t>s</w:t>
            </w:r>
            <w:r w:rsidR="00D424F7">
              <w:rPr>
                <w:rFonts w:ascii="Arial" w:hAnsi="Arial" w:cs="Arial"/>
                <w:lang w:val="en-ZA"/>
              </w:rPr>
              <w:t>)</w:t>
            </w:r>
            <w:r w:rsidRPr="001A4B58">
              <w:rPr>
                <w:rFonts w:ascii="Arial" w:hAnsi="Arial" w:cs="Arial"/>
                <w:lang w:val="en-ZA"/>
              </w:rPr>
              <w:t xml:space="preserve"> (on the pr</w:t>
            </w:r>
            <w:r>
              <w:rPr>
                <w:rFonts w:ascii="Arial" w:hAnsi="Arial" w:cs="Arial"/>
                <w:lang w:val="en-ZA"/>
              </w:rPr>
              <w:t>escribed form) for all kilometre</w:t>
            </w:r>
            <w:r w:rsidRPr="001A4B58">
              <w:rPr>
                <w:rFonts w:ascii="Arial" w:hAnsi="Arial" w:cs="Arial"/>
                <w:lang w:val="en-ZA"/>
              </w:rPr>
              <w:t>s travel</w:t>
            </w:r>
            <w:r>
              <w:rPr>
                <w:rFonts w:ascii="Arial" w:hAnsi="Arial" w:cs="Arial"/>
                <w:lang w:val="en-ZA"/>
              </w:rPr>
              <w:t>l</w:t>
            </w:r>
            <w:r w:rsidRPr="001A4B58">
              <w:rPr>
                <w:rFonts w:ascii="Arial" w:hAnsi="Arial" w:cs="Arial"/>
                <w:lang w:val="en-ZA"/>
              </w:rPr>
              <w:t>ed is compulsory.</w:t>
            </w:r>
          </w:p>
        </w:tc>
      </w:tr>
      <w:tr w:rsidR="00221C93" w:rsidTr="00E36096">
        <w:tc>
          <w:tcPr>
            <w:tcW w:w="1085" w:type="dxa"/>
            <w:tcBorders>
              <w:top w:val="nil"/>
              <w:left w:val="nil"/>
              <w:bottom w:val="nil"/>
              <w:right w:val="nil"/>
            </w:tcBorders>
          </w:tcPr>
          <w:p w:rsidR="00221C93" w:rsidRDefault="00221C93" w:rsidP="00320C5D">
            <w:pPr>
              <w:spacing w:line="360" w:lineRule="auto"/>
              <w:jc w:val="both"/>
              <w:rPr>
                <w:rFonts w:ascii="Arial" w:hAnsi="Arial" w:cs="Arial"/>
              </w:rPr>
            </w:pPr>
          </w:p>
        </w:tc>
        <w:tc>
          <w:tcPr>
            <w:tcW w:w="7941" w:type="dxa"/>
            <w:gridSpan w:val="5"/>
            <w:tcBorders>
              <w:top w:val="nil"/>
              <w:left w:val="nil"/>
              <w:bottom w:val="nil"/>
              <w:right w:val="nil"/>
            </w:tcBorders>
          </w:tcPr>
          <w:p w:rsidR="00221C93" w:rsidRPr="001A4B58" w:rsidRDefault="00221C93" w:rsidP="00320C5D">
            <w:pPr>
              <w:spacing w:line="360" w:lineRule="auto"/>
              <w:jc w:val="both"/>
              <w:rPr>
                <w:rFonts w:ascii="Arial" w:hAnsi="Arial" w:cs="Arial"/>
                <w:lang w:val="en-ZA"/>
              </w:rPr>
            </w:pPr>
          </w:p>
        </w:tc>
      </w:tr>
      <w:tr w:rsidR="00221C93" w:rsidTr="00E36096">
        <w:tc>
          <w:tcPr>
            <w:tcW w:w="1085" w:type="dxa"/>
            <w:tcBorders>
              <w:top w:val="nil"/>
              <w:left w:val="nil"/>
              <w:bottom w:val="nil"/>
              <w:right w:val="nil"/>
            </w:tcBorders>
          </w:tcPr>
          <w:p w:rsidR="00221C93" w:rsidRDefault="009F4BA7" w:rsidP="00320C5D">
            <w:pPr>
              <w:spacing w:line="360" w:lineRule="auto"/>
              <w:jc w:val="both"/>
              <w:rPr>
                <w:rFonts w:ascii="Arial" w:hAnsi="Arial" w:cs="Arial"/>
              </w:rPr>
            </w:pPr>
            <w:r>
              <w:rPr>
                <w:rFonts w:ascii="Arial" w:hAnsi="Arial" w:cs="Arial"/>
              </w:rPr>
              <w:t>10</w:t>
            </w:r>
            <w:r w:rsidR="00221C93">
              <w:rPr>
                <w:rFonts w:ascii="Arial" w:hAnsi="Arial" w:cs="Arial"/>
              </w:rPr>
              <w:t>.5</w:t>
            </w:r>
          </w:p>
        </w:tc>
        <w:tc>
          <w:tcPr>
            <w:tcW w:w="7941" w:type="dxa"/>
            <w:gridSpan w:val="5"/>
            <w:tcBorders>
              <w:top w:val="nil"/>
              <w:left w:val="nil"/>
              <w:bottom w:val="nil"/>
              <w:right w:val="nil"/>
            </w:tcBorders>
          </w:tcPr>
          <w:p w:rsidR="00221C93" w:rsidRPr="00221C93" w:rsidRDefault="00221C93" w:rsidP="00320C5D">
            <w:pPr>
              <w:spacing w:line="360" w:lineRule="auto"/>
              <w:jc w:val="both"/>
              <w:rPr>
                <w:rFonts w:ascii="Arial" w:hAnsi="Arial" w:cs="Arial"/>
                <w:lang w:val="en-ZA"/>
              </w:rPr>
            </w:pPr>
            <w:r>
              <w:rPr>
                <w:rFonts w:ascii="Arial" w:hAnsi="Arial" w:cs="Arial"/>
                <w:lang w:val="en-ZA"/>
              </w:rPr>
              <w:t xml:space="preserve">The employee may only register, and make use of, </w:t>
            </w:r>
            <w:r>
              <w:rPr>
                <w:rFonts w:ascii="Arial" w:hAnsi="Arial" w:cs="Arial"/>
                <w:b/>
                <w:lang w:val="en-ZA"/>
              </w:rPr>
              <w:t xml:space="preserve">one </w:t>
            </w:r>
            <w:r>
              <w:rPr>
                <w:rFonts w:ascii="Arial" w:hAnsi="Arial" w:cs="Arial"/>
                <w:lang w:val="en-ZA"/>
              </w:rPr>
              <w:t xml:space="preserve">functional vehicle towards the essential user allowance scheme. </w:t>
            </w:r>
          </w:p>
        </w:tc>
      </w:tr>
      <w:tr w:rsidR="00221C93" w:rsidTr="00E36096">
        <w:tc>
          <w:tcPr>
            <w:tcW w:w="1085" w:type="dxa"/>
            <w:tcBorders>
              <w:top w:val="nil"/>
              <w:left w:val="nil"/>
              <w:bottom w:val="nil"/>
              <w:right w:val="nil"/>
            </w:tcBorders>
          </w:tcPr>
          <w:p w:rsidR="00221C93" w:rsidRDefault="00221C93" w:rsidP="00320C5D">
            <w:pPr>
              <w:spacing w:line="360" w:lineRule="auto"/>
              <w:jc w:val="both"/>
              <w:rPr>
                <w:rFonts w:ascii="Arial" w:hAnsi="Arial" w:cs="Arial"/>
              </w:rPr>
            </w:pPr>
          </w:p>
        </w:tc>
        <w:tc>
          <w:tcPr>
            <w:tcW w:w="7941" w:type="dxa"/>
            <w:gridSpan w:val="5"/>
            <w:tcBorders>
              <w:top w:val="nil"/>
              <w:left w:val="nil"/>
              <w:bottom w:val="nil"/>
              <w:right w:val="nil"/>
            </w:tcBorders>
          </w:tcPr>
          <w:p w:rsidR="00221C93" w:rsidRDefault="00221C93" w:rsidP="00320C5D">
            <w:pPr>
              <w:spacing w:line="360" w:lineRule="auto"/>
              <w:jc w:val="both"/>
              <w:rPr>
                <w:rFonts w:ascii="Arial" w:hAnsi="Arial" w:cs="Arial"/>
                <w:lang w:val="en-ZA"/>
              </w:rPr>
            </w:pPr>
          </w:p>
        </w:tc>
      </w:tr>
      <w:tr w:rsidR="00221C93" w:rsidTr="00E36096">
        <w:tc>
          <w:tcPr>
            <w:tcW w:w="1085" w:type="dxa"/>
            <w:tcBorders>
              <w:top w:val="nil"/>
              <w:left w:val="nil"/>
              <w:bottom w:val="nil"/>
              <w:right w:val="nil"/>
            </w:tcBorders>
          </w:tcPr>
          <w:p w:rsidR="00221C93" w:rsidRDefault="009F4BA7" w:rsidP="00320C5D">
            <w:pPr>
              <w:spacing w:line="360" w:lineRule="auto"/>
              <w:jc w:val="both"/>
              <w:rPr>
                <w:rFonts w:ascii="Arial" w:hAnsi="Arial" w:cs="Arial"/>
              </w:rPr>
            </w:pPr>
            <w:r>
              <w:rPr>
                <w:rFonts w:ascii="Arial" w:hAnsi="Arial" w:cs="Arial"/>
              </w:rPr>
              <w:t>10</w:t>
            </w:r>
            <w:r w:rsidR="00221C93">
              <w:rPr>
                <w:rFonts w:ascii="Arial" w:hAnsi="Arial" w:cs="Arial"/>
              </w:rPr>
              <w:t>.6</w:t>
            </w:r>
          </w:p>
        </w:tc>
        <w:tc>
          <w:tcPr>
            <w:tcW w:w="7941" w:type="dxa"/>
            <w:gridSpan w:val="5"/>
            <w:tcBorders>
              <w:top w:val="nil"/>
              <w:left w:val="nil"/>
              <w:bottom w:val="nil"/>
              <w:right w:val="nil"/>
            </w:tcBorders>
          </w:tcPr>
          <w:p w:rsidR="00221C93" w:rsidRPr="00221C93" w:rsidRDefault="00221C93" w:rsidP="00320C5D">
            <w:pPr>
              <w:spacing w:line="360" w:lineRule="auto"/>
              <w:jc w:val="both"/>
              <w:rPr>
                <w:rFonts w:ascii="Arial" w:hAnsi="Arial" w:cs="Arial"/>
                <w:lang w:val="en-ZA"/>
              </w:rPr>
            </w:pPr>
            <w:r>
              <w:rPr>
                <w:rFonts w:ascii="Arial" w:hAnsi="Arial" w:cs="Arial"/>
                <w:lang w:val="en-ZA"/>
              </w:rPr>
              <w:t xml:space="preserve">Where it is found that another vehicle is used than the one registered and specified on the scheme, the discrepancy shall be investigated by the Steering Committee, and upon the finding of </w:t>
            </w:r>
            <w:r>
              <w:rPr>
                <w:rFonts w:ascii="Arial" w:hAnsi="Arial" w:cs="Arial"/>
                <w:i/>
                <w:lang w:val="en-ZA"/>
              </w:rPr>
              <w:t xml:space="preserve">prima facie </w:t>
            </w:r>
            <w:r>
              <w:rPr>
                <w:rFonts w:ascii="Arial" w:hAnsi="Arial" w:cs="Arial"/>
                <w:lang w:val="en-ZA"/>
              </w:rPr>
              <w:t>evidence that misconduct can be proven, the matter will be referred for Disciplinary and/or Criminal Action to be instituted.</w:t>
            </w:r>
          </w:p>
        </w:tc>
      </w:tr>
      <w:tr w:rsidR="007171A6" w:rsidTr="00E36096">
        <w:tc>
          <w:tcPr>
            <w:tcW w:w="1085" w:type="dxa"/>
            <w:tcBorders>
              <w:top w:val="nil"/>
              <w:left w:val="nil"/>
              <w:bottom w:val="nil"/>
              <w:right w:val="nil"/>
            </w:tcBorders>
          </w:tcPr>
          <w:p w:rsidR="007171A6" w:rsidRDefault="007171A6" w:rsidP="00320C5D">
            <w:pPr>
              <w:spacing w:line="360" w:lineRule="auto"/>
              <w:jc w:val="both"/>
              <w:rPr>
                <w:rFonts w:ascii="Arial" w:hAnsi="Arial" w:cs="Arial"/>
              </w:rPr>
            </w:pPr>
          </w:p>
        </w:tc>
        <w:tc>
          <w:tcPr>
            <w:tcW w:w="7941" w:type="dxa"/>
            <w:gridSpan w:val="5"/>
            <w:tcBorders>
              <w:top w:val="nil"/>
              <w:left w:val="nil"/>
              <w:bottom w:val="nil"/>
              <w:right w:val="nil"/>
            </w:tcBorders>
          </w:tcPr>
          <w:p w:rsidR="007171A6" w:rsidRPr="001A4B58" w:rsidRDefault="007171A6" w:rsidP="00320C5D">
            <w:pPr>
              <w:spacing w:line="360" w:lineRule="auto"/>
              <w:jc w:val="both"/>
              <w:rPr>
                <w:rFonts w:ascii="Arial" w:hAnsi="Arial" w:cs="Arial"/>
                <w:lang w:val="en-ZA"/>
              </w:rPr>
            </w:pPr>
          </w:p>
        </w:tc>
      </w:tr>
      <w:tr w:rsidR="009F4BA7" w:rsidTr="00E36096">
        <w:tc>
          <w:tcPr>
            <w:tcW w:w="1085" w:type="dxa"/>
            <w:tcBorders>
              <w:top w:val="nil"/>
              <w:left w:val="nil"/>
              <w:bottom w:val="nil"/>
              <w:right w:val="nil"/>
            </w:tcBorders>
          </w:tcPr>
          <w:p w:rsidR="009F4BA7" w:rsidRDefault="00A57B38" w:rsidP="00320C5D">
            <w:pPr>
              <w:spacing w:line="360" w:lineRule="auto"/>
              <w:jc w:val="both"/>
              <w:rPr>
                <w:rFonts w:ascii="Arial" w:hAnsi="Arial" w:cs="Arial"/>
              </w:rPr>
            </w:pPr>
            <w:r>
              <w:rPr>
                <w:rFonts w:ascii="Arial" w:hAnsi="Arial" w:cs="Arial"/>
              </w:rPr>
              <w:t>10.7</w:t>
            </w:r>
          </w:p>
        </w:tc>
        <w:tc>
          <w:tcPr>
            <w:tcW w:w="7941" w:type="dxa"/>
            <w:gridSpan w:val="5"/>
            <w:tcBorders>
              <w:top w:val="nil"/>
              <w:left w:val="nil"/>
              <w:bottom w:val="nil"/>
              <w:right w:val="nil"/>
            </w:tcBorders>
          </w:tcPr>
          <w:p w:rsidR="009F4BA7" w:rsidRPr="001A4B58" w:rsidRDefault="00A57B38" w:rsidP="00320C5D">
            <w:pPr>
              <w:spacing w:line="360" w:lineRule="auto"/>
              <w:jc w:val="both"/>
              <w:rPr>
                <w:rFonts w:ascii="Arial" w:hAnsi="Arial" w:cs="Arial"/>
                <w:lang w:val="en-ZA"/>
              </w:rPr>
            </w:pPr>
            <w:r>
              <w:rPr>
                <w:rFonts w:ascii="Arial" w:hAnsi="Arial" w:cs="Arial"/>
                <w:lang w:val="en-ZA"/>
              </w:rPr>
              <w:t>The employee will be compelled to take out insurance on</w:t>
            </w:r>
            <w:r w:rsidR="003B45D3">
              <w:rPr>
                <w:rFonts w:ascii="Arial" w:hAnsi="Arial" w:cs="Arial"/>
                <w:lang w:val="en-ZA"/>
              </w:rPr>
              <w:t xml:space="preserve"> his/her motor vehicle and </w:t>
            </w:r>
            <w:r>
              <w:rPr>
                <w:rFonts w:ascii="Arial" w:hAnsi="Arial" w:cs="Arial"/>
                <w:lang w:val="en-ZA"/>
              </w:rPr>
              <w:t>the employee</w:t>
            </w:r>
            <w:r w:rsidR="003B45D3">
              <w:rPr>
                <w:rFonts w:ascii="Arial" w:hAnsi="Arial" w:cs="Arial"/>
                <w:lang w:val="en-ZA"/>
              </w:rPr>
              <w:t xml:space="preserve"> will</w:t>
            </w:r>
            <w:r>
              <w:rPr>
                <w:rFonts w:ascii="Arial" w:hAnsi="Arial" w:cs="Arial"/>
                <w:lang w:val="en-ZA"/>
              </w:rPr>
              <w:t xml:space="preserve"> be held responsible for the cost involved in such monthly insurance.</w:t>
            </w:r>
            <w:r w:rsidR="00647DDD">
              <w:rPr>
                <w:rFonts w:ascii="Arial" w:hAnsi="Arial" w:cs="Arial"/>
                <w:lang w:val="en-ZA"/>
              </w:rPr>
              <w:t xml:space="preserve">  Should the employee cancel his insurance policy, or have it lapse, his/her participation in the scheme will be automatically ended.</w:t>
            </w:r>
          </w:p>
        </w:tc>
      </w:tr>
      <w:tr w:rsidR="00E71B16" w:rsidTr="00E36096">
        <w:tc>
          <w:tcPr>
            <w:tcW w:w="1085" w:type="dxa"/>
            <w:tcBorders>
              <w:top w:val="nil"/>
              <w:left w:val="nil"/>
              <w:bottom w:val="nil"/>
              <w:right w:val="nil"/>
            </w:tcBorders>
          </w:tcPr>
          <w:p w:rsidR="00E71B16" w:rsidRPr="00320C5D" w:rsidRDefault="003B45D3" w:rsidP="00320C5D">
            <w:pPr>
              <w:spacing w:line="360" w:lineRule="auto"/>
              <w:jc w:val="both"/>
              <w:rPr>
                <w:rFonts w:ascii="Arial" w:hAnsi="Arial" w:cs="Arial"/>
              </w:rPr>
            </w:pPr>
            <w:r>
              <w:rPr>
                <w:rFonts w:ascii="Arial" w:hAnsi="Arial" w:cs="Arial"/>
              </w:rPr>
              <w:lastRenderedPageBreak/>
              <w:t>10.8</w:t>
            </w:r>
          </w:p>
        </w:tc>
        <w:tc>
          <w:tcPr>
            <w:tcW w:w="7941" w:type="dxa"/>
            <w:gridSpan w:val="5"/>
            <w:tcBorders>
              <w:top w:val="nil"/>
              <w:left w:val="nil"/>
              <w:bottom w:val="nil"/>
              <w:right w:val="nil"/>
            </w:tcBorders>
          </w:tcPr>
          <w:p w:rsidR="00E71B16" w:rsidRPr="00320C5D" w:rsidRDefault="007E52B4" w:rsidP="00320C5D">
            <w:pPr>
              <w:spacing w:line="360" w:lineRule="auto"/>
              <w:jc w:val="both"/>
              <w:rPr>
                <w:rFonts w:ascii="Arial" w:hAnsi="Arial" w:cs="Arial"/>
              </w:rPr>
            </w:pPr>
            <w:r w:rsidRPr="007E52B4">
              <w:rPr>
                <w:rFonts w:ascii="Arial" w:hAnsi="Arial" w:cs="Arial"/>
                <w:lang w:val="en-ZA"/>
              </w:rPr>
              <w:t>The scheme shall be restricted</w:t>
            </w:r>
            <w:r w:rsidR="00D424F7">
              <w:rPr>
                <w:rFonts w:ascii="Arial" w:hAnsi="Arial" w:cs="Arial"/>
                <w:lang w:val="en-ZA"/>
              </w:rPr>
              <w:t xml:space="preserve"> to</w:t>
            </w:r>
            <w:r w:rsidRPr="007E52B4">
              <w:rPr>
                <w:rFonts w:ascii="Arial" w:hAnsi="Arial" w:cs="Arial"/>
                <w:lang w:val="en-ZA"/>
              </w:rPr>
              <w:t xml:space="preserve"> those posts categorized as essential user posts and to those employees who:</w:t>
            </w:r>
          </w:p>
        </w:tc>
      </w:tr>
      <w:tr w:rsidR="00E71B16" w:rsidTr="00E36096">
        <w:tc>
          <w:tcPr>
            <w:tcW w:w="1085" w:type="dxa"/>
            <w:tcBorders>
              <w:top w:val="nil"/>
              <w:left w:val="nil"/>
              <w:bottom w:val="nil"/>
              <w:right w:val="nil"/>
            </w:tcBorders>
          </w:tcPr>
          <w:p w:rsidR="00E71B16" w:rsidRPr="00320C5D" w:rsidRDefault="00E71B16" w:rsidP="00320C5D">
            <w:pPr>
              <w:spacing w:line="360" w:lineRule="auto"/>
              <w:jc w:val="both"/>
              <w:rPr>
                <w:rFonts w:ascii="Arial" w:hAnsi="Arial" w:cs="Arial"/>
              </w:rPr>
            </w:pPr>
          </w:p>
        </w:tc>
        <w:tc>
          <w:tcPr>
            <w:tcW w:w="7941" w:type="dxa"/>
            <w:gridSpan w:val="5"/>
            <w:tcBorders>
              <w:top w:val="nil"/>
              <w:left w:val="nil"/>
              <w:bottom w:val="nil"/>
              <w:right w:val="nil"/>
            </w:tcBorders>
          </w:tcPr>
          <w:p w:rsidR="00E71B16" w:rsidRPr="00320C5D" w:rsidRDefault="00E71B16" w:rsidP="00320C5D">
            <w:pPr>
              <w:spacing w:line="360" w:lineRule="auto"/>
              <w:jc w:val="both"/>
              <w:rPr>
                <w:rFonts w:ascii="Arial" w:hAnsi="Arial" w:cs="Arial"/>
              </w:rPr>
            </w:pPr>
          </w:p>
        </w:tc>
      </w:tr>
      <w:tr w:rsidR="007E52B4" w:rsidTr="00E36096">
        <w:tc>
          <w:tcPr>
            <w:tcW w:w="1085" w:type="dxa"/>
            <w:tcBorders>
              <w:top w:val="nil"/>
              <w:left w:val="nil"/>
              <w:bottom w:val="nil"/>
              <w:right w:val="nil"/>
            </w:tcBorders>
          </w:tcPr>
          <w:p w:rsidR="007E52B4" w:rsidRPr="00320C5D" w:rsidRDefault="007E52B4" w:rsidP="00320C5D">
            <w:pPr>
              <w:spacing w:line="360" w:lineRule="auto"/>
              <w:jc w:val="both"/>
              <w:rPr>
                <w:rFonts w:ascii="Arial" w:hAnsi="Arial" w:cs="Arial"/>
              </w:rPr>
            </w:pPr>
          </w:p>
        </w:tc>
        <w:tc>
          <w:tcPr>
            <w:tcW w:w="1272" w:type="dxa"/>
            <w:gridSpan w:val="3"/>
            <w:tcBorders>
              <w:top w:val="nil"/>
              <w:left w:val="nil"/>
              <w:bottom w:val="nil"/>
              <w:right w:val="nil"/>
            </w:tcBorders>
          </w:tcPr>
          <w:p w:rsidR="007E52B4" w:rsidRPr="00320C5D" w:rsidRDefault="003B45D3" w:rsidP="00320C5D">
            <w:pPr>
              <w:spacing w:line="360" w:lineRule="auto"/>
              <w:jc w:val="both"/>
              <w:rPr>
                <w:rFonts w:ascii="Arial" w:hAnsi="Arial" w:cs="Arial"/>
              </w:rPr>
            </w:pPr>
            <w:r>
              <w:rPr>
                <w:rFonts w:ascii="Arial" w:hAnsi="Arial" w:cs="Arial"/>
              </w:rPr>
              <w:t>10.8</w:t>
            </w:r>
            <w:r w:rsidR="007E52B4">
              <w:rPr>
                <w:rFonts w:ascii="Arial" w:hAnsi="Arial" w:cs="Arial"/>
              </w:rPr>
              <w:t>.1</w:t>
            </w:r>
          </w:p>
        </w:tc>
        <w:tc>
          <w:tcPr>
            <w:tcW w:w="6669" w:type="dxa"/>
            <w:gridSpan w:val="2"/>
            <w:tcBorders>
              <w:top w:val="nil"/>
              <w:left w:val="nil"/>
              <w:bottom w:val="nil"/>
              <w:right w:val="nil"/>
            </w:tcBorders>
          </w:tcPr>
          <w:p w:rsidR="007E52B4" w:rsidRPr="00320C5D" w:rsidRDefault="007E52B4" w:rsidP="00320C5D">
            <w:pPr>
              <w:spacing w:line="360" w:lineRule="auto"/>
              <w:jc w:val="both"/>
              <w:rPr>
                <w:rFonts w:ascii="Arial" w:hAnsi="Arial" w:cs="Arial"/>
              </w:rPr>
            </w:pPr>
            <w:r>
              <w:rPr>
                <w:rFonts w:ascii="Arial" w:hAnsi="Arial" w:cs="Arial"/>
              </w:rPr>
              <w:t>are permanently employed by Council;</w:t>
            </w:r>
          </w:p>
        </w:tc>
      </w:tr>
      <w:tr w:rsidR="007E52B4" w:rsidTr="00E36096">
        <w:tc>
          <w:tcPr>
            <w:tcW w:w="1085" w:type="dxa"/>
            <w:tcBorders>
              <w:top w:val="nil"/>
              <w:left w:val="nil"/>
              <w:bottom w:val="nil"/>
              <w:right w:val="nil"/>
            </w:tcBorders>
          </w:tcPr>
          <w:p w:rsidR="007E52B4" w:rsidRPr="00320C5D" w:rsidRDefault="007E52B4" w:rsidP="00320C5D">
            <w:pPr>
              <w:spacing w:line="360" w:lineRule="auto"/>
              <w:jc w:val="both"/>
              <w:rPr>
                <w:rFonts w:ascii="Arial" w:hAnsi="Arial" w:cs="Arial"/>
              </w:rPr>
            </w:pPr>
          </w:p>
        </w:tc>
        <w:tc>
          <w:tcPr>
            <w:tcW w:w="1272" w:type="dxa"/>
            <w:gridSpan w:val="3"/>
            <w:tcBorders>
              <w:top w:val="nil"/>
              <w:left w:val="nil"/>
              <w:bottom w:val="nil"/>
              <w:right w:val="nil"/>
            </w:tcBorders>
          </w:tcPr>
          <w:p w:rsidR="007E52B4" w:rsidRPr="00320C5D" w:rsidRDefault="007E52B4" w:rsidP="00320C5D">
            <w:pPr>
              <w:spacing w:line="360" w:lineRule="auto"/>
              <w:jc w:val="both"/>
              <w:rPr>
                <w:rFonts w:ascii="Arial" w:hAnsi="Arial" w:cs="Arial"/>
              </w:rPr>
            </w:pPr>
          </w:p>
        </w:tc>
        <w:tc>
          <w:tcPr>
            <w:tcW w:w="6669" w:type="dxa"/>
            <w:gridSpan w:val="2"/>
            <w:tcBorders>
              <w:top w:val="nil"/>
              <w:left w:val="nil"/>
              <w:bottom w:val="nil"/>
              <w:right w:val="nil"/>
            </w:tcBorders>
          </w:tcPr>
          <w:p w:rsidR="007E52B4" w:rsidRPr="00320C5D" w:rsidRDefault="007E52B4" w:rsidP="00320C5D">
            <w:pPr>
              <w:spacing w:line="360" w:lineRule="auto"/>
              <w:jc w:val="both"/>
              <w:rPr>
                <w:rFonts w:ascii="Arial" w:hAnsi="Arial" w:cs="Arial"/>
              </w:rPr>
            </w:pPr>
          </w:p>
        </w:tc>
      </w:tr>
      <w:tr w:rsidR="007E52B4" w:rsidTr="00E36096">
        <w:tc>
          <w:tcPr>
            <w:tcW w:w="1085" w:type="dxa"/>
            <w:tcBorders>
              <w:top w:val="nil"/>
              <w:left w:val="nil"/>
              <w:bottom w:val="nil"/>
              <w:right w:val="nil"/>
            </w:tcBorders>
          </w:tcPr>
          <w:p w:rsidR="007E52B4" w:rsidRPr="00320C5D" w:rsidRDefault="007E52B4" w:rsidP="00320C5D">
            <w:pPr>
              <w:spacing w:line="360" w:lineRule="auto"/>
              <w:jc w:val="both"/>
              <w:rPr>
                <w:rFonts w:ascii="Arial" w:hAnsi="Arial" w:cs="Arial"/>
              </w:rPr>
            </w:pPr>
          </w:p>
        </w:tc>
        <w:tc>
          <w:tcPr>
            <w:tcW w:w="1272" w:type="dxa"/>
            <w:gridSpan w:val="3"/>
            <w:tcBorders>
              <w:top w:val="nil"/>
              <w:left w:val="nil"/>
              <w:bottom w:val="nil"/>
              <w:right w:val="nil"/>
            </w:tcBorders>
          </w:tcPr>
          <w:p w:rsidR="007E52B4" w:rsidRPr="00320C5D" w:rsidRDefault="003B45D3" w:rsidP="00320C5D">
            <w:pPr>
              <w:spacing w:line="360" w:lineRule="auto"/>
              <w:jc w:val="both"/>
              <w:rPr>
                <w:rFonts w:ascii="Arial" w:hAnsi="Arial" w:cs="Arial"/>
              </w:rPr>
            </w:pPr>
            <w:r>
              <w:rPr>
                <w:rFonts w:ascii="Arial" w:hAnsi="Arial" w:cs="Arial"/>
              </w:rPr>
              <w:t>10.8</w:t>
            </w:r>
            <w:r w:rsidR="007E52B4">
              <w:rPr>
                <w:rFonts w:ascii="Arial" w:hAnsi="Arial" w:cs="Arial"/>
              </w:rPr>
              <w:t>.2</w:t>
            </w:r>
          </w:p>
        </w:tc>
        <w:tc>
          <w:tcPr>
            <w:tcW w:w="6669" w:type="dxa"/>
            <w:gridSpan w:val="2"/>
            <w:tcBorders>
              <w:top w:val="nil"/>
              <w:left w:val="nil"/>
              <w:bottom w:val="nil"/>
              <w:right w:val="nil"/>
            </w:tcBorders>
          </w:tcPr>
          <w:p w:rsidR="007E52B4" w:rsidRPr="00320C5D" w:rsidRDefault="007E52B4" w:rsidP="00320C5D">
            <w:pPr>
              <w:spacing w:line="360" w:lineRule="auto"/>
              <w:jc w:val="both"/>
              <w:rPr>
                <w:rFonts w:ascii="Arial" w:hAnsi="Arial" w:cs="Arial"/>
              </w:rPr>
            </w:pPr>
            <w:r w:rsidRPr="007E52B4">
              <w:rPr>
                <w:rFonts w:ascii="Arial" w:hAnsi="Arial" w:cs="Arial"/>
                <w:lang w:val="en-ZA"/>
              </w:rPr>
              <w:t>in order to perform their official duties efficiently, need the continuous daily use</w:t>
            </w:r>
            <w:r w:rsidR="003B45D3">
              <w:rPr>
                <w:rFonts w:ascii="Arial" w:hAnsi="Arial" w:cs="Arial"/>
                <w:lang w:val="en-ZA"/>
              </w:rPr>
              <w:t>/ regular use</w:t>
            </w:r>
            <w:r w:rsidRPr="007E52B4">
              <w:rPr>
                <w:rFonts w:ascii="Arial" w:hAnsi="Arial" w:cs="Arial"/>
                <w:lang w:val="en-ZA"/>
              </w:rPr>
              <w:t xml:space="preserve"> of a motor vehicle;</w:t>
            </w:r>
          </w:p>
        </w:tc>
      </w:tr>
      <w:tr w:rsidR="007E52B4" w:rsidTr="00E36096">
        <w:tc>
          <w:tcPr>
            <w:tcW w:w="1085" w:type="dxa"/>
            <w:tcBorders>
              <w:top w:val="nil"/>
              <w:left w:val="nil"/>
              <w:bottom w:val="nil"/>
              <w:right w:val="nil"/>
            </w:tcBorders>
          </w:tcPr>
          <w:p w:rsidR="007E52B4" w:rsidRPr="00320C5D" w:rsidRDefault="007E52B4" w:rsidP="00320C5D">
            <w:pPr>
              <w:spacing w:line="360" w:lineRule="auto"/>
              <w:jc w:val="both"/>
              <w:rPr>
                <w:rFonts w:ascii="Arial" w:hAnsi="Arial" w:cs="Arial"/>
              </w:rPr>
            </w:pPr>
          </w:p>
        </w:tc>
        <w:tc>
          <w:tcPr>
            <w:tcW w:w="1272" w:type="dxa"/>
            <w:gridSpan w:val="3"/>
            <w:tcBorders>
              <w:top w:val="nil"/>
              <w:left w:val="nil"/>
              <w:bottom w:val="nil"/>
              <w:right w:val="nil"/>
            </w:tcBorders>
          </w:tcPr>
          <w:p w:rsidR="007E52B4" w:rsidRPr="00320C5D" w:rsidRDefault="007E52B4" w:rsidP="00320C5D">
            <w:pPr>
              <w:spacing w:line="360" w:lineRule="auto"/>
              <w:jc w:val="both"/>
              <w:rPr>
                <w:rFonts w:ascii="Arial" w:hAnsi="Arial" w:cs="Arial"/>
              </w:rPr>
            </w:pPr>
          </w:p>
        </w:tc>
        <w:tc>
          <w:tcPr>
            <w:tcW w:w="6669" w:type="dxa"/>
            <w:gridSpan w:val="2"/>
            <w:tcBorders>
              <w:top w:val="nil"/>
              <w:left w:val="nil"/>
              <w:bottom w:val="nil"/>
              <w:right w:val="nil"/>
            </w:tcBorders>
          </w:tcPr>
          <w:p w:rsidR="007E52B4" w:rsidRPr="00320C5D" w:rsidRDefault="007E52B4" w:rsidP="00320C5D">
            <w:pPr>
              <w:spacing w:line="360" w:lineRule="auto"/>
              <w:jc w:val="both"/>
              <w:rPr>
                <w:rFonts w:ascii="Arial" w:hAnsi="Arial" w:cs="Arial"/>
              </w:rPr>
            </w:pPr>
          </w:p>
        </w:tc>
      </w:tr>
      <w:tr w:rsidR="007E52B4" w:rsidTr="00E36096">
        <w:tc>
          <w:tcPr>
            <w:tcW w:w="1085" w:type="dxa"/>
            <w:tcBorders>
              <w:top w:val="nil"/>
              <w:left w:val="nil"/>
              <w:bottom w:val="nil"/>
              <w:right w:val="nil"/>
            </w:tcBorders>
          </w:tcPr>
          <w:p w:rsidR="007E52B4" w:rsidRPr="00320C5D" w:rsidRDefault="007E52B4" w:rsidP="00320C5D">
            <w:pPr>
              <w:spacing w:line="360" w:lineRule="auto"/>
              <w:jc w:val="both"/>
              <w:rPr>
                <w:rFonts w:ascii="Arial" w:hAnsi="Arial" w:cs="Arial"/>
              </w:rPr>
            </w:pPr>
          </w:p>
        </w:tc>
        <w:tc>
          <w:tcPr>
            <w:tcW w:w="1272" w:type="dxa"/>
            <w:gridSpan w:val="3"/>
            <w:tcBorders>
              <w:top w:val="nil"/>
              <w:left w:val="nil"/>
              <w:bottom w:val="nil"/>
              <w:right w:val="nil"/>
            </w:tcBorders>
          </w:tcPr>
          <w:p w:rsidR="007E52B4" w:rsidRPr="00320C5D" w:rsidRDefault="003B45D3" w:rsidP="00320C5D">
            <w:pPr>
              <w:spacing w:line="360" w:lineRule="auto"/>
              <w:jc w:val="both"/>
              <w:rPr>
                <w:rFonts w:ascii="Arial" w:hAnsi="Arial" w:cs="Arial"/>
              </w:rPr>
            </w:pPr>
            <w:r>
              <w:rPr>
                <w:rFonts w:ascii="Arial" w:hAnsi="Arial" w:cs="Arial"/>
              </w:rPr>
              <w:t>10.8</w:t>
            </w:r>
            <w:r w:rsidR="007E52B4">
              <w:rPr>
                <w:rFonts w:ascii="Arial" w:hAnsi="Arial" w:cs="Arial"/>
              </w:rPr>
              <w:t>.3</w:t>
            </w:r>
          </w:p>
        </w:tc>
        <w:tc>
          <w:tcPr>
            <w:tcW w:w="6669" w:type="dxa"/>
            <w:gridSpan w:val="2"/>
            <w:tcBorders>
              <w:top w:val="nil"/>
              <w:left w:val="nil"/>
              <w:bottom w:val="nil"/>
              <w:right w:val="nil"/>
            </w:tcBorders>
          </w:tcPr>
          <w:p w:rsidR="007E52B4" w:rsidRPr="00320C5D" w:rsidRDefault="007E52B4" w:rsidP="00320C5D">
            <w:pPr>
              <w:spacing w:line="360" w:lineRule="auto"/>
              <w:jc w:val="both"/>
              <w:rPr>
                <w:rFonts w:ascii="Arial" w:hAnsi="Arial" w:cs="Arial"/>
              </w:rPr>
            </w:pPr>
            <w:r w:rsidRPr="007E52B4">
              <w:rPr>
                <w:rFonts w:ascii="Arial" w:hAnsi="Arial" w:cs="Arial"/>
                <w:lang w:val="en-ZA"/>
              </w:rPr>
              <w:t>operate under circumstances where the regular use of an official council pool vehicle becomes impractical or uneconomical;</w:t>
            </w:r>
          </w:p>
        </w:tc>
      </w:tr>
      <w:tr w:rsidR="009F4BA7" w:rsidTr="00E36096">
        <w:tc>
          <w:tcPr>
            <w:tcW w:w="1085" w:type="dxa"/>
            <w:tcBorders>
              <w:top w:val="nil"/>
              <w:left w:val="nil"/>
              <w:bottom w:val="nil"/>
              <w:right w:val="nil"/>
            </w:tcBorders>
          </w:tcPr>
          <w:p w:rsidR="009F4BA7" w:rsidRPr="00320C5D" w:rsidRDefault="009F4BA7" w:rsidP="00320C5D">
            <w:pPr>
              <w:spacing w:line="360" w:lineRule="auto"/>
              <w:jc w:val="both"/>
              <w:rPr>
                <w:rFonts w:ascii="Arial" w:hAnsi="Arial" w:cs="Arial"/>
              </w:rPr>
            </w:pPr>
          </w:p>
        </w:tc>
        <w:tc>
          <w:tcPr>
            <w:tcW w:w="1272" w:type="dxa"/>
            <w:gridSpan w:val="3"/>
            <w:tcBorders>
              <w:top w:val="nil"/>
              <w:left w:val="nil"/>
              <w:bottom w:val="nil"/>
              <w:right w:val="nil"/>
            </w:tcBorders>
          </w:tcPr>
          <w:p w:rsidR="009F4BA7" w:rsidRDefault="009F4BA7" w:rsidP="00320C5D">
            <w:pPr>
              <w:spacing w:line="360" w:lineRule="auto"/>
              <w:jc w:val="both"/>
              <w:rPr>
                <w:rFonts w:ascii="Arial" w:hAnsi="Arial" w:cs="Arial"/>
              </w:rPr>
            </w:pPr>
          </w:p>
        </w:tc>
        <w:tc>
          <w:tcPr>
            <w:tcW w:w="6669" w:type="dxa"/>
            <w:gridSpan w:val="2"/>
            <w:tcBorders>
              <w:top w:val="nil"/>
              <w:left w:val="nil"/>
              <w:bottom w:val="nil"/>
              <w:right w:val="nil"/>
            </w:tcBorders>
          </w:tcPr>
          <w:p w:rsidR="009F4BA7" w:rsidRPr="007E52B4" w:rsidRDefault="009F4BA7" w:rsidP="00320C5D">
            <w:pPr>
              <w:spacing w:line="360" w:lineRule="auto"/>
              <w:jc w:val="both"/>
              <w:rPr>
                <w:rFonts w:ascii="Arial" w:hAnsi="Arial" w:cs="Arial"/>
                <w:lang w:val="en-ZA"/>
              </w:rPr>
            </w:pPr>
          </w:p>
        </w:tc>
      </w:tr>
      <w:tr w:rsidR="007E52B4" w:rsidTr="00E36096">
        <w:tc>
          <w:tcPr>
            <w:tcW w:w="1085" w:type="dxa"/>
            <w:tcBorders>
              <w:top w:val="nil"/>
              <w:left w:val="nil"/>
              <w:bottom w:val="nil"/>
              <w:right w:val="nil"/>
            </w:tcBorders>
          </w:tcPr>
          <w:p w:rsidR="007E52B4" w:rsidRPr="00320C5D" w:rsidRDefault="007E52B4" w:rsidP="00320C5D">
            <w:pPr>
              <w:spacing w:line="360" w:lineRule="auto"/>
              <w:jc w:val="both"/>
              <w:rPr>
                <w:rFonts w:ascii="Arial" w:hAnsi="Arial" w:cs="Arial"/>
              </w:rPr>
            </w:pPr>
          </w:p>
        </w:tc>
        <w:tc>
          <w:tcPr>
            <w:tcW w:w="1272" w:type="dxa"/>
            <w:gridSpan w:val="3"/>
            <w:tcBorders>
              <w:top w:val="nil"/>
              <w:left w:val="nil"/>
              <w:bottom w:val="nil"/>
              <w:right w:val="nil"/>
            </w:tcBorders>
          </w:tcPr>
          <w:p w:rsidR="007E52B4" w:rsidRPr="00320C5D" w:rsidRDefault="003B45D3" w:rsidP="00320C5D">
            <w:pPr>
              <w:spacing w:line="360" w:lineRule="auto"/>
              <w:jc w:val="both"/>
              <w:rPr>
                <w:rFonts w:ascii="Arial" w:hAnsi="Arial" w:cs="Arial"/>
              </w:rPr>
            </w:pPr>
            <w:r>
              <w:rPr>
                <w:rFonts w:ascii="Arial" w:hAnsi="Arial" w:cs="Arial"/>
              </w:rPr>
              <w:t>10.8</w:t>
            </w:r>
            <w:r w:rsidR="007E52B4">
              <w:rPr>
                <w:rFonts w:ascii="Arial" w:hAnsi="Arial" w:cs="Arial"/>
              </w:rPr>
              <w:t>.4</w:t>
            </w:r>
          </w:p>
        </w:tc>
        <w:tc>
          <w:tcPr>
            <w:tcW w:w="6669" w:type="dxa"/>
            <w:gridSpan w:val="2"/>
            <w:tcBorders>
              <w:top w:val="nil"/>
              <w:left w:val="nil"/>
              <w:bottom w:val="nil"/>
              <w:right w:val="nil"/>
            </w:tcBorders>
          </w:tcPr>
          <w:p w:rsidR="007E52B4" w:rsidRPr="00320C5D" w:rsidRDefault="00037C7A" w:rsidP="00320C5D">
            <w:pPr>
              <w:spacing w:line="360" w:lineRule="auto"/>
              <w:jc w:val="both"/>
              <w:rPr>
                <w:rFonts w:ascii="Arial" w:hAnsi="Arial" w:cs="Arial"/>
              </w:rPr>
            </w:pPr>
            <w:r w:rsidRPr="00037C7A">
              <w:rPr>
                <w:rFonts w:ascii="Arial" w:hAnsi="Arial" w:cs="Arial"/>
                <w:lang w:val="en-ZA"/>
              </w:rPr>
              <w:t>are required to drive a “functional” vehicle in terms of their normal official duties;</w:t>
            </w:r>
          </w:p>
        </w:tc>
      </w:tr>
      <w:tr w:rsidR="007E52B4" w:rsidTr="00E36096">
        <w:tc>
          <w:tcPr>
            <w:tcW w:w="1085" w:type="dxa"/>
            <w:tcBorders>
              <w:top w:val="nil"/>
              <w:left w:val="nil"/>
              <w:bottom w:val="nil"/>
              <w:right w:val="nil"/>
            </w:tcBorders>
          </w:tcPr>
          <w:p w:rsidR="007E52B4" w:rsidRPr="00320C5D" w:rsidRDefault="007E52B4" w:rsidP="00320C5D">
            <w:pPr>
              <w:spacing w:line="360" w:lineRule="auto"/>
              <w:jc w:val="both"/>
              <w:rPr>
                <w:rFonts w:ascii="Arial" w:hAnsi="Arial" w:cs="Arial"/>
              </w:rPr>
            </w:pPr>
          </w:p>
        </w:tc>
        <w:tc>
          <w:tcPr>
            <w:tcW w:w="1272" w:type="dxa"/>
            <w:gridSpan w:val="3"/>
            <w:tcBorders>
              <w:top w:val="nil"/>
              <w:left w:val="nil"/>
              <w:bottom w:val="nil"/>
              <w:right w:val="nil"/>
            </w:tcBorders>
          </w:tcPr>
          <w:p w:rsidR="007E52B4" w:rsidRPr="00320C5D" w:rsidRDefault="007E52B4" w:rsidP="00320C5D">
            <w:pPr>
              <w:spacing w:line="360" w:lineRule="auto"/>
              <w:jc w:val="both"/>
              <w:rPr>
                <w:rFonts w:ascii="Arial" w:hAnsi="Arial" w:cs="Arial"/>
              </w:rPr>
            </w:pPr>
          </w:p>
        </w:tc>
        <w:tc>
          <w:tcPr>
            <w:tcW w:w="6669" w:type="dxa"/>
            <w:gridSpan w:val="2"/>
            <w:tcBorders>
              <w:top w:val="nil"/>
              <w:left w:val="nil"/>
              <w:bottom w:val="nil"/>
              <w:right w:val="nil"/>
            </w:tcBorders>
          </w:tcPr>
          <w:p w:rsidR="007E52B4" w:rsidRPr="00320C5D" w:rsidRDefault="007E52B4" w:rsidP="00320C5D">
            <w:pPr>
              <w:spacing w:line="360" w:lineRule="auto"/>
              <w:jc w:val="both"/>
              <w:rPr>
                <w:rFonts w:ascii="Arial" w:hAnsi="Arial" w:cs="Arial"/>
              </w:rPr>
            </w:pPr>
          </w:p>
        </w:tc>
      </w:tr>
      <w:tr w:rsidR="007E52B4" w:rsidTr="00E36096">
        <w:tc>
          <w:tcPr>
            <w:tcW w:w="1085" w:type="dxa"/>
            <w:tcBorders>
              <w:top w:val="nil"/>
              <w:left w:val="nil"/>
              <w:bottom w:val="nil"/>
              <w:right w:val="nil"/>
            </w:tcBorders>
          </w:tcPr>
          <w:p w:rsidR="007E52B4" w:rsidRPr="00320C5D" w:rsidRDefault="007E52B4" w:rsidP="00320C5D">
            <w:pPr>
              <w:spacing w:line="360" w:lineRule="auto"/>
              <w:jc w:val="both"/>
              <w:rPr>
                <w:rFonts w:ascii="Arial" w:hAnsi="Arial" w:cs="Arial"/>
              </w:rPr>
            </w:pPr>
          </w:p>
        </w:tc>
        <w:tc>
          <w:tcPr>
            <w:tcW w:w="1272" w:type="dxa"/>
            <w:gridSpan w:val="3"/>
            <w:tcBorders>
              <w:top w:val="nil"/>
              <w:left w:val="nil"/>
              <w:bottom w:val="nil"/>
              <w:right w:val="nil"/>
            </w:tcBorders>
          </w:tcPr>
          <w:p w:rsidR="007E52B4" w:rsidRPr="00320C5D" w:rsidRDefault="003B45D3" w:rsidP="00320C5D">
            <w:pPr>
              <w:spacing w:line="360" w:lineRule="auto"/>
              <w:jc w:val="both"/>
              <w:rPr>
                <w:rFonts w:ascii="Arial" w:hAnsi="Arial" w:cs="Arial"/>
              </w:rPr>
            </w:pPr>
            <w:r>
              <w:rPr>
                <w:rFonts w:ascii="Arial" w:hAnsi="Arial" w:cs="Arial"/>
              </w:rPr>
              <w:t>10.8</w:t>
            </w:r>
            <w:r w:rsidR="007171A6">
              <w:rPr>
                <w:rFonts w:ascii="Arial" w:hAnsi="Arial" w:cs="Arial"/>
              </w:rPr>
              <w:t>.5</w:t>
            </w:r>
          </w:p>
        </w:tc>
        <w:tc>
          <w:tcPr>
            <w:tcW w:w="6669" w:type="dxa"/>
            <w:gridSpan w:val="2"/>
            <w:tcBorders>
              <w:top w:val="nil"/>
              <w:left w:val="nil"/>
              <w:bottom w:val="nil"/>
              <w:right w:val="nil"/>
            </w:tcBorders>
          </w:tcPr>
          <w:p w:rsidR="007E52B4" w:rsidRPr="00320C5D" w:rsidRDefault="00037C7A" w:rsidP="00320C5D">
            <w:pPr>
              <w:spacing w:line="360" w:lineRule="auto"/>
              <w:jc w:val="both"/>
              <w:rPr>
                <w:rFonts w:ascii="Arial" w:hAnsi="Arial" w:cs="Arial"/>
              </w:rPr>
            </w:pPr>
            <w:r w:rsidRPr="00037C7A">
              <w:rPr>
                <w:rFonts w:ascii="Arial" w:hAnsi="Arial" w:cs="Arial"/>
                <w:lang w:val="en-ZA"/>
              </w:rPr>
              <w:t>prior to application for the benefit of the Essential Vehicle Scheme, the applican</w:t>
            </w:r>
            <w:r>
              <w:rPr>
                <w:rFonts w:ascii="Arial" w:hAnsi="Arial" w:cs="Arial"/>
                <w:lang w:val="en-ZA"/>
              </w:rPr>
              <w:t>t must monitor his/her kilometre</w:t>
            </w:r>
            <w:r w:rsidRPr="00037C7A">
              <w:rPr>
                <w:rFonts w:ascii="Arial" w:hAnsi="Arial" w:cs="Arial"/>
                <w:lang w:val="en-ZA"/>
              </w:rPr>
              <w:t>s trave</w:t>
            </w:r>
            <w:r>
              <w:rPr>
                <w:rFonts w:ascii="Arial" w:hAnsi="Arial" w:cs="Arial"/>
                <w:lang w:val="en-ZA"/>
              </w:rPr>
              <w:t>l</w:t>
            </w:r>
            <w:r w:rsidRPr="00037C7A">
              <w:rPr>
                <w:rFonts w:ascii="Arial" w:hAnsi="Arial" w:cs="Arial"/>
                <w:lang w:val="en-ZA"/>
              </w:rPr>
              <w:t>led over a six</w:t>
            </w:r>
            <w:r w:rsidR="00BE5EF4">
              <w:rPr>
                <w:rFonts w:ascii="Arial" w:hAnsi="Arial" w:cs="Arial"/>
                <w:lang w:val="en-ZA"/>
              </w:rPr>
              <w:t>-</w:t>
            </w:r>
            <w:r w:rsidRPr="00037C7A">
              <w:rPr>
                <w:rFonts w:ascii="Arial" w:hAnsi="Arial" w:cs="Arial"/>
                <w:lang w:val="en-ZA"/>
              </w:rPr>
              <w:t xml:space="preserve"> month period by completing log sheets and submit the application to the relevant </w:t>
            </w:r>
            <w:r w:rsidRPr="00037C7A">
              <w:rPr>
                <w:rFonts w:ascii="Arial" w:hAnsi="Arial" w:cs="Arial"/>
                <w:b/>
                <w:bCs/>
                <w:lang w:val="en-ZA"/>
              </w:rPr>
              <w:t>line manager.</w:t>
            </w:r>
          </w:p>
        </w:tc>
      </w:tr>
      <w:tr w:rsidR="007E52B4" w:rsidTr="00E36096">
        <w:tc>
          <w:tcPr>
            <w:tcW w:w="1085" w:type="dxa"/>
            <w:tcBorders>
              <w:top w:val="nil"/>
              <w:left w:val="nil"/>
              <w:bottom w:val="nil"/>
              <w:right w:val="nil"/>
            </w:tcBorders>
          </w:tcPr>
          <w:p w:rsidR="007E52B4" w:rsidRPr="00320C5D" w:rsidRDefault="007E52B4" w:rsidP="00320C5D">
            <w:pPr>
              <w:spacing w:line="360" w:lineRule="auto"/>
              <w:jc w:val="both"/>
              <w:rPr>
                <w:rFonts w:ascii="Arial" w:hAnsi="Arial" w:cs="Arial"/>
              </w:rPr>
            </w:pPr>
          </w:p>
        </w:tc>
        <w:tc>
          <w:tcPr>
            <w:tcW w:w="1272" w:type="dxa"/>
            <w:gridSpan w:val="3"/>
            <w:tcBorders>
              <w:top w:val="nil"/>
              <w:left w:val="nil"/>
              <w:bottom w:val="nil"/>
              <w:right w:val="nil"/>
            </w:tcBorders>
          </w:tcPr>
          <w:p w:rsidR="007E52B4" w:rsidRPr="00320C5D" w:rsidRDefault="007E52B4" w:rsidP="00320C5D">
            <w:pPr>
              <w:spacing w:line="360" w:lineRule="auto"/>
              <w:jc w:val="both"/>
              <w:rPr>
                <w:rFonts w:ascii="Arial" w:hAnsi="Arial" w:cs="Arial"/>
              </w:rPr>
            </w:pPr>
          </w:p>
        </w:tc>
        <w:tc>
          <w:tcPr>
            <w:tcW w:w="6669" w:type="dxa"/>
            <w:gridSpan w:val="2"/>
            <w:tcBorders>
              <w:top w:val="nil"/>
              <w:left w:val="nil"/>
              <w:bottom w:val="nil"/>
              <w:right w:val="nil"/>
            </w:tcBorders>
          </w:tcPr>
          <w:p w:rsidR="007E52B4" w:rsidRPr="00320C5D" w:rsidRDefault="007E52B4" w:rsidP="00320C5D">
            <w:pPr>
              <w:spacing w:line="360" w:lineRule="auto"/>
              <w:jc w:val="both"/>
              <w:rPr>
                <w:rFonts w:ascii="Arial" w:hAnsi="Arial" w:cs="Arial"/>
              </w:rPr>
            </w:pPr>
          </w:p>
        </w:tc>
      </w:tr>
      <w:tr w:rsidR="00E71B16" w:rsidTr="00E36096">
        <w:tc>
          <w:tcPr>
            <w:tcW w:w="1085" w:type="dxa"/>
            <w:tcBorders>
              <w:top w:val="nil"/>
              <w:left w:val="nil"/>
              <w:bottom w:val="nil"/>
              <w:right w:val="nil"/>
            </w:tcBorders>
          </w:tcPr>
          <w:p w:rsidR="00E71B16" w:rsidRPr="00A36544" w:rsidRDefault="00583F3F" w:rsidP="00320C5D">
            <w:pPr>
              <w:spacing w:line="360" w:lineRule="auto"/>
              <w:jc w:val="both"/>
              <w:rPr>
                <w:rFonts w:ascii="Arial" w:hAnsi="Arial" w:cs="Arial"/>
                <w:b/>
              </w:rPr>
            </w:pPr>
            <w:r>
              <w:rPr>
                <w:rFonts w:ascii="Arial" w:hAnsi="Arial" w:cs="Arial"/>
                <w:b/>
              </w:rPr>
              <w:t>11</w:t>
            </w:r>
            <w:r w:rsidR="00A36544">
              <w:rPr>
                <w:rFonts w:ascii="Arial" w:hAnsi="Arial" w:cs="Arial"/>
                <w:b/>
              </w:rPr>
              <w:t>.</w:t>
            </w:r>
          </w:p>
        </w:tc>
        <w:tc>
          <w:tcPr>
            <w:tcW w:w="7941" w:type="dxa"/>
            <w:gridSpan w:val="5"/>
            <w:tcBorders>
              <w:top w:val="nil"/>
              <w:left w:val="nil"/>
              <w:bottom w:val="nil"/>
              <w:right w:val="nil"/>
            </w:tcBorders>
          </w:tcPr>
          <w:p w:rsidR="00E71B16" w:rsidRPr="00A36544" w:rsidRDefault="00A36544" w:rsidP="00320C5D">
            <w:pPr>
              <w:spacing w:line="360" w:lineRule="auto"/>
              <w:jc w:val="both"/>
              <w:rPr>
                <w:rFonts w:ascii="Arial" w:hAnsi="Arial" w:cs="Arial"/>
                <w:b/>
                <w:u w:val="single"/>
              </w:rPr>
            </w:pPr>
            <w:r>
              <w:rPr>
                <w:rFonts w:ascii="Arial" w:hAnsi="Arial" w:cs="Arial"/>
                <w:b/>
                <w:u w:val="single"/>
              </w:rPr>
              <w:t>PROCEDURE FOR PARTICIPATION:</w:t>
            </w:r>
          </w:p>
        </w:tc>
      </w:tr>
      <w:tr w:rsidR="00E71B16" w:rsidTr="00E36096">
        <w:tc>
          <w:tcPr>
            <w:tcW w:w="1085" w:type="dxa"/>
            <w:tcBorders>
              <w:top w:val="nil"/>
              <w:left w:val="nil"/>
              <w:bottom w:val="nil"/>
              <w:right w:val="nil"/>
            </w:tcBorders>
          </w:tcPr>
          <w:p w:rsidR="00E71B16" w:rsidRPr="00320C5D" w:rsidRDefault="00E71B16" w:rsidP="00320C5D">
            <w:pPr>
              <w:spacing w:line="360" w:lineRule="auto"/>
              <w:jc w:val="both"/>
              <w:rPr>
                <w:rFonts w:ascii="Arial" w:hAnsi="Arial" w:cs="Arial"/>
              </w:rPr>
            </w:pPr>
          </w:p>
        </w:tc>
        <w:tc>
          <w:tcPr>
            <w:tcW w:w="7941" w:type="dxa"/>
            <w:gridSpan w:val="5"/>
            <w:tcBorders>
              <w:top w:val="nil"/>
              <w:left w:val="nil"/>
              <w:bottom w:val="nil"/>
              <w:right w:val="nil"/>
            </w:tcBorders>
          </w:tcPr>
          <w:p w:rsidR="00E71B16" w:rsidRPr="00320C5D" w:rsidRDefault="00E71B16" w:rsidP="00320C5D">
            <w:pPr>
              <w:spacing w:line="360" w:lineRule="auto"/>
              <w:jc w:val="both"/>
              <w:rPr>
                <w:rFonts w:ascii="Arial" w:hAnsi="Arial" w:cs="Arial"/>
              </w:rPr>
            </w:pPr>
          </w:p>
        </w:tc>
      </w:tr>
      <w:tr w:rsidR="00E71B16" w:rsidTr="00E36096">
        <w:tc>
          <w:tcPr>
            <w:tcW w:w="1085" w:type="dxa"/>
            <w:tcBorders>
              <w:top w:val="nil"/>
              <w:left w:val="nil"/>
              <w:bottom w:val="nil"/>
              <w:right w:val="nil"/>
            </w:tcBorders>
          </w:tcPr>
          <w:p w:rsidR="00E71B16" w:rsidRPr="00320C5D" w:rsidRDefault="00583F3F" w:rsidP="00320C5D">
            <w:pPr>
              <w:spacing w:line="360" w:lineRule="auto"/>
              <w:jc w:val="both"/>
              <w:rPr>
                <w:rFonts w:ascii="Arial" w:hAnsi="Arial" w:cs="Arial"/>
              </w:rPr>
            </w:pPr>
            <w:r>
              <w:rPr>
                <w:rFonts w:ascii="Arial" w:hAnsi="Arial" w:cs="Arial"/>
              </w:rPr>
              <w:t>11</w:t>
            </w:r>
            <w:r w:rsidR="00A36544">
              <w:rPr>
                <w:rFonts w:ascii="Arial" w:hAnsi="Arial" w:cs="Arial"/>
              </w:rPr>
              <w:t>.1</w:t>
            </w:r>
          </w:p>
        </w:tc>
        <w:tc>
          <w:tcPr>
            <w:tcW w:w="7941" w:type="dxa"/>
            <w:gridSpan w:val="5"/>
            <w:tcBorders>
              <w:top w:val="nil"/>
              <w:left w:val="nil"/>
              <w:bottom w:val="nil"/>
              <w:right w:val="nil"/>
            </w:tcBorders>
          </w:tcPr>
          <w:p w:rsidR="00E71B16" w:rsidRPr="00320C5D" w:rsidRDefault="00A36544" w:rsidP="00320C5D">
            <w:pPr>
              <w:spacing w:line="360" w:lineRule="auto"/>
              <w:jc w:val="both"/>
              <w:rPr>
                <w:rFonts w:ascii="Arial" w:hAnsi="Arial" w:cs="Arial"/>
              </w:rPr>
            </w:pPr>
            <w:r w:rsidRPr="00A36544">
              <w:rPr>
                <w:rFonts w:ascii="Arial" w:hAnsi="Arial" w:cs="Arial"/>
                <w:lang w:val="en-ZA"/>
              </w:rPr>
              <w:t xml:space="preserve">The </w:t>
            </w:r>
            <w:r w:rsidRPr="00A36544">
              <w:rPr>
                <w:rFonts w:ascii="Arial" w:hAnsi="Arial" w:cs="Arial"/>
                <w:b/>
                <w:bCs/>
                <w:lang w:val="en-ZA"/>
              </w:rPr>
              <w:t xml:space="preserve">line manager </w:t>
            </w:r>
            <w:r w:rsidRPr="00A36544">
              <w:rPr>
                <w:rFonts w:ascii="Arial" w:hAnsi="Arial" w:cs="Arial"/>
                <w:lang w:val="en-ZA"/>
              </w:rPr>
              <w:t xml:space="preserve">writes a motivation to the </w:t>
            </w:r>
            <w:r w:rsidR="00046D77">
              <w:rPr>
                <w:rFonts w:ascii="Arial" w:hAnsi="Arial" w:cs="Arial"/>
                <w:lang w:val="en-ZA"/>
              </w:rPr>
              <w:t>Steering Committee</w:t>
            </w:r>
            <w:r w:rsidRPr="00A36544">
              <w:rPr>
                <w:rFonts w:ascii="Arial" w:hAnsi="Arial" w:cs="Arial"/>
                <w:lang w:val="en-ZA"/>
              </w:rPr>
              <w:t xml:space="preserve"> in order to have the post classified as an Essential User post – </w:t>
            </w:r>
            <w:r w:rsidR="00046D77">
              <w:rPr>
                <w:rFonts w:ascii="Arial" w:hAnsi="Arial" w:cs="Arial"/>
                <w:b/>
                <w:bCs/>
                <w:lang w:val="en-ZA"/>
              </w:rPr>
              <w:t>The Steering Committee</w:t>
            </w:r>
            <w:r w:rsidRPr="00A36544">
              <w:rPr>
                <w:rFonts w:ascii="Arial" w:hAnsi="Arial" w:cs="Arial"/>
                <w:b/>
                <w:bCs/>
                <w:lang w:val="en-ZA"/>
              </w:rPr>
              <w:t xml:space="preserve"> considers</w:t>
            </w:r>
            <w:r w:rsidRPr="00A36544">
              <w:rPr>
                <w:rFonts w:ascii="Arial" w:hAnsi="Arial" w:cs="Arial"/>
                <w:lang w:val="en-ZA"/>
              </w:rPr>
              <w:t>:</w:t>
            </w:r>
          </w:p>
        </w:tc>
      </w:tr>
      <w:tr w:rsidR="00046D77" w:rsidTr="00E36096">
        <w:tc>
          <w:tcPr>
            <w:tcW w:w="1085" w:type="dxa"/>
            <w:tcBorders>
              <w:top w:val="nil"/>
              <w:left w:val="nil"/>
              <w:bottom w:val="nil"/>
              <w:right w:val="nil"/>
            </w:tcBorders>
          </w:tcPr>
          <w:p w:rsidR="00046D77" w:rsidRPr="00320C5D" w:rsidRDefault="00046D77" w:rsidP="00320C5D">
            <w:pPr>
              <w:spacing w:line="360" w:lineRule="auto"/>
              <w:jc w:val="both"/>
              <w:rPr>
                <w:rFonts w:ascii="Arial" w:hAnsi="Arial" w:cs="Arial"/>
              </w:rPr>
            </w:pPr>
          </w:p>
        </w:tc>
        <w:tc>
          <w:tcPr>
            <w:tcW w:w="7941" w:type="dxa"/>
            <w:gridSpan w:val="5"/>
            <w:tcBorders>
              <w:top w:val="nil"/>
              <w:left w:val="nil"/>
              <w:bottom w:val="nil"/>
              <w:right w:val="nil"/>
            </w:tcBorders>
          </w:tcPr>
          <w:p w:rsidR="00046D77" w:rsidRPr="00320C5D" w:rsidRDefault="00046D77" w:rsidP="00320C5D">
            <w:pPr>
              <w:spacing w:line="360" w:lineRule="auto"/>
              <w:jc w:val="both"/>
              <w:rPr>
                <w:rFonts w:ascii="Arial" w:hAnsi="Arial" w:cs="Arial"/>
              </w:rPr>
            </w:pPr>
          </w:p>
        </w:tc>
      </w:tr>
      <w:tr w:rsidR="00E71B16" w:rsidTr="00E36096">
        <w:tc>
          <w:tcPr>
            <w:tcW w:w="1085" w:type="dxa"/>
            <w:tcBorders>
              <w:top w:val="nil"/>
              <w:left w:val="nil"/>
              <w:bottom w:val="nil"/>
              <w:right w:val="nil"/>
            </w:tcBorders>
          </w:tcPr>
          <w:p w:rsidR="00E71B16" w:rsidRPr="00320C5D" w:rsidRDefault="00583F3F" w:rsidP="00320C5D">
            <w:pPr>
              <w:spacing w:line="360" w:lineRule="auto"/>
              <w:jc w:val="both"/>
              <w:rPr>
                <w:rFonts w:ascii="Arial" w:hAnsi="Arial" w:cs="Arial"/>
              </w:rPr>
            </w:pPr>
            <w:r>
              <w:rPr>
                <w:rFonts w:ascii="Arial" w:hAnsi="Arial" w:cs="Arial"/>
              </w:rPr>
              <w:t>11</w:t>
            </w:r>
            <w:r w:rsidR="00A36544">
              <w:rPr>
                <w:rFonts w:ascii="Arial" w:hAnsi="Arial" w:cs="Arial"/>
              </w:rPr>
              <w:t>.2</w:t>
            </w:r>
          </w:p>
        </w:tc>
        <w:tc>
          <w:tcPr>
            <w:tcW w:w="7941" w:type="dxa"/>
            <w:gridSpan w:val="5"/>
            <w:tcBorders>
              <w:top w:val="nil"/>
              <w:left w:val="nil"/>
              <w:bottom w:val="nil"/>
              <w:right w:val="nil"/>
            </w:tcBorders>
          </w:tcPr>
          <w:p w:rsidR="00E71B16" w:rsidRPr="00320C5D" w:rsidRDefault="00A36544" w:rsidP="00320C5D">
            <w:pPr>
              <w:spacing w:line="360" w:lineRule="auto"/>
              <w:jc w:val="both"/>
              <w:rPr>
                <w:rFonts w:ascii="Arial" w:hAnsi="Arial" w:cs="Arial"/>
              </w:rPr>
            </w:pPr>
            <w:r w:rsidRPr="00A36544">
              <w:rPr>
                <w:rFonts w:ascii="Arial" w:hAnsi="Arial" w:cs="Arial"/>
                <w:lang w:val="en-ZA"/>
              </w:rPr>
              <w:t>After assessing the application in terms of this policy as well as ava</w:t>
            </w:r>
            <w:r w:rsidR="00046D77">
              <w:rPr>
                <w:rFonts w:ascii="Arial" w:hAnsi="Arial" w:cs="Arial"/>
                <w:lang w:val="en-ZA"/>
              </w:rPr>
              <w:t>ilability of funds, the Steering Committee</w:t>
            </w:r>
            <w:r w:rsidRPr="00A36544">
              <w:rPr>
                <w:rFonts w:ascii="Arial" w:hAnsi="Arial" w:cs="Arial"/>
                <w:lang w:val="en-ZA"/>
              </w:rPr>
              <w:t xml:space="preserve"> will recommend that the post be classified as an essential user post where after the </w:t>
            </w:r>
            <w:r w:rsidRPr="00A36544">
              <w:rPr>
                <w:rFonts w:ascii="Arial" w:hAnsi="Arial" w:cs="Arial"/>
                <w:b/>
                <w:bCs/>
                <w:lang w:val="en-ZA"/>
              </w:rPr>
              <w:t xml:space="preserve">finance department </w:t>
            </w:r>
            <w:r w:rsidRPr="00A36544">
              <w:rPr>
                <w:rFonts w:ascii="Arial" w:hAnsi="Arial" w:cs="Arial"/>
                <w:lang w:val="en-ZA"/>
              </w:rPr>
              <w:t>to confirm the availability of funds.</w:t>
            </w:r>
          </w:p>
        </w:tc>
      </w:tr>
      <w:tr w:rsidR="00E71B16" w:rsidTr="00E36096">
        <w:tc>
          <w:tcPr>
            <w:tcW w:w="1085" w:type="dxa"/>
            <w:tcBorders>
              <w:top w:val="nil"/>
              <w:left w:val="nil"/>
              <w:bottom w:val="nil"/>
              <w:right w:val="nil"/>
            </w:tcBorders>
          </w:tcPr>
          <w:p w:rsidR="00E71B16" w:rsidRPr="00320C5D" w:rsidRDefault="00E71B16" w:rsidP="00320C5D">
            <w:pPr>
              <w:spacing w:line="360" w:lineRule="auto"/>
              <w:jc w:val="both"/>
              <w:rPr>
                <w:rFonts w:ascii="Arial" w:hAnsi="Arial" w:cs="Arial"/>
              </w:rPr>
            </w:pPr>
          </w:p>
        </w:tc>
        <w:tc>
          <w:tcPr>
            <w:tcW w:w="7941" w:type="dxa"/>
            <w:gridSpan w:val="5"/>
            <w:tcBorders>
              <w:top w:val="nil"/>
              <w:left w:val="nil"/>
              <w:bottom w:val="nil"/>
              <w:right w:val="nil"/>
            </w:tcBorders>
          </w:tcPr>
          <w:p w:rsidR="00E71B16" w:rsidRPr="00320C5D" w:rsidRDefault="00E71B16" w:rsidP="00320C5D">
            <w:pPr>
              <w:spacing w:line="360" w:lineRule="auto"/>
              <w:jc w:val="both"/>
              <w:rPr>
                <w:rFonts w:ascii="Arial" w:hAnsi="Arial" w:cs="Arial"/>
              </w:rPr>
            </w:pPr>
          </w:p>
        </w:tc>
      </w:tr>
      <w:tr w:rsidR="00E71B16" w:rsidTr="00E36096">
        <w:tc>
          <w:tcPr>
            <w:tcW w:w="1085" w:type="dxa"/>
            <w:tcBorders>
              <w:top w:val="nil"/>
              <w:left w:val="nil"/>
              <w:bottom w:val="nil"/>
              <w:right w:val="nil"/>
            </w:tcBorders>
          </w:tcPr>
          <w:p w:rsidR="00E71B16" w:rsidRPr="00320C5D" w:rsidRDefault="00583F3F" w:rsidP="00320C5D">
            <w:pPr>
              <w:spacing w:line="360" w:lineRule="auto"/>
              <w:jc w:val="both"/>
              <w:rPr>
                <w:rFonts w:ascii="Arial" w:hAnsi="Arial" w:cs="Arial"/>
              </w:rPr>
            </w:pPr>
            <w:r>
              <w:rPr>
                <w:rFonts w:ascii="Arial" w:hAnsi="Arial" w:cs="Arial"/>
              </w:rPr>
              <w:t>11</w:t>
            </w:r>
            <w:r w:rsidR="00A36544">
              <w:rPr>
                <w:rFonts w:ascii="Arial" w:hAnsi="Arial" w:cs="Arial"/>
              </w:rPr>
              <w:t>.3</w:t>
            </w:r>
          </w:p>
        </w:tc>
        <w:tc>
          <w:tcPr>
            <w:tcW w:w="7941" w:type="dxa"/>
            <w:gridSpan w:val="5"/>
            <w:tcBorders>
              <w:top w:val="nil"/>
              <w:left w:val="nil"/>
              <w:bottom w:val="nil"/>
              <w:right w:val="nil"/>
            </w:tcBorders>
          </w:tcPr>
          <w:p w:rsidR="00E71B16" w:rsidRPr="00320C5D" w:rsidRDefault="00A36544" w:rsidP="00320C5D">
            <w:pPr>
              <w:spacing w:line="360" w:lineRule="auto"/>
              <w:jc w:val="both"/>
              <w:rPr>
                <w:rFonts w:ascii="Arial" w:hAnsi="Arial" w:cs="Arial"/>
              </w:rPr>
            </w:pPr>
            <w:r w:rsidRPr="00A36544">
              <w:rPr>
                <w:rFonts w:ascii="Arial" w:hAnsi="Arial" w:cs="Arial"/>
                <w:lang w:val="en-ZA"/>
              </w:rPr>
              <w:t xml:space="preserve">The </w:t>
            </w:r>
            <w:r w:rsidRPr="00A36544">
              <w:rPr>
                <w:rFonts w:ascii="Arial" w:hAnsi="Arial" w:cs="Arial"/>
                <w:b/>
                <w:bCs/>
                <w:lang w:val="en-ZA"/>
              </w:rPr>
              <w:t xml:space="preserve">Manager: Human Resources </w:t>
            </w:r>
            <w:r w:rsidRPr="00A36544">
              <w:rPr>
                <w:rFonts w:ascii="Arial" w:hAnsi="Arial" w:cs="Arial"/>
                <w:lang w:val="en-ZA"/>
              </w:rPr>
              <w:t>will inform the applicant of the classification of the post and requests the incumbent to keep a log for a period of six months in order to e</w:t>
            </w:r>
            <w:r>
              <w:rPr>
                <w:rFonts w:ascii="Arial" w:hAnsi="Arial" w:cs="Arial"/>
                <w:lang w:val="en-ZA"/>
              </w:rPr>
              <w:t>stablish whether the post fulfi</w:t>
            </w:r>
            <w:r w:rsidRPr="00A36544">
              <w:rPr>
                <w:rFonts w:ascii="Arial" w:hAnsi="Arial" w:cs="Arial"/>
                <w:lang w:val="en-ZA"/>
              </w:rPr>
              <w:t>ls the requirements for participation in the scheme.</w:t>
            </w:r>
          </w:p>
        </w:tc>
      </w:tr>
      <w:tr w:rsidR="00583F3F" w:rsidTr="00E36096">
        <w:tc>
          <w:tcPr>
            <w:tcW w:w="1085" w:type="dxa"/>
            <w:tcBorders>
              <w:top w:val="nil"/>
              <w:left w:val="nil"/>
              <w:bottom w:val="nil"/>
              <w:right w:val="nil"/>
            </w:tcBorders>
          </w:tcPr>
          <w:p w:rsidR="00583F3F" w:rsidRDefault="00583F3F" w:rsidP="00320C5D">
            <w:pPr>
              <w:spacing w:line="360" w:lineRule="auto"/>
              <w:jc w:val="both"/>
              <w:rPr>
                <w:rFonts w:ascii="Arial" w:hAnsi="Arial" w:cs="Arial"/>
              </w:rPr>
            </w:pPr>
          </w:p>
        </w:tc>
        <w:tc>
          <w:tcPr>
            <w:tcW w:w="7941" w:type="dxa"/>
            <w:gridSpan w:val="5"/>
            <w:tcBorders>
              <w:top w:val="nil"/>
              <w:left w:val="nil"/>
              <w:bottom w:val="nil"/>
              <w:right w:val="nil"/>
            </w:tcBorders>
          </w:tcPr>
          <w:p w:rsidR="00583F3F" w:rsidRPr="00A36544" w:rsidRDefault="00583F3F" w:rsidP="00320C5D">
            <w:pPr>
              <w:spacing w:line="360" w:lineRule="auto"/>
              <w:jc w:val="both"/>
              <w:rPr>
                <w:rFonts w:ascii="Arial" w:hAnsi="Arial" w:cs="Arial"/>
                <w:lang w:val="en-ZA"/>
              </w:rPr>
            </w:pPr>
          </w:p>
        </w:tc>
      </w:tr>
      <w:tr w:rsidR="00E71B16" w:rsidTr="00E36096">
        <w:tc>
          <w:tcPr>
            <w:tcW w:w="1085" w:type="dxa"/>
            <w:tcBorders>
              <w:top w:val="nil"/>
              <w:left w:val="nil"/>
              <w:bottom w:val="nil"/>
              <w:right w:val="nil"/>
            </w:tcBorders>
          </w:tcPr>
          <w:p w:rsidR="00E71B16" w:rsidRPr="00320C5D" w:rsidRDefault="00583F3F" w:rsidP="00320C5D">
            <w:pPr>
              <w:spacing w:line="360" w:lineRule="auto"/>
              <w:jc w:val="both"/>
              <w:rPr>
                <w:rFonts w:ascii="Arial" w:hAnsi="Arial" w:cs="Arial"/>
              </w:rPr>
            </w:pPr>
            <w:r>
              <w:rPr>
                <w:rFonts w:ascii="Arial" w:hAnsi="Arial" w:cs="Arial"/>
              </w:rPr>
              <w:lastRenderedPageBreak/>
              <w:t>11</w:t>
            </w:r>
            <w:r w:rsidR="00A36544">
              <w:rPr>
                <w:rFonts w:ascii="Arial" w:hAnsi="Arial" w:cs="Arial"/>
              </w:rPr>
              <w:t>.4</w:t>
            </w:r>
          </w:p>
        </w:tc>
        <w:tc>
          <w:tcPr>
            <w:tcW w:w="7941" w:type="dxa"/>
            <w:gridSpan w:val="5"/>
            <w:tcBorders>
              <w:top w:val="nil"/>
              <w:left w:val="nil"/>
              <w:bottom w:val="nil"/>
              <w:right w:val="nil"/>
            </w:tcBorders>
          </w:tcPr>
          <w:p w:rsidR="00E71B16" w:rsidRPr="00320C5D" w:rsidRDefault="00A36544" w:rsidP="00320C5D">
            <w:pPr>
              <w:spacing w:line="360" w:lineRule="auto"/>
              <w:jc w:val="both"/>
              <w:rPr>
                <w:rFonts w:ascii="Arial" w:hAnsi="Arial" w:cs="Arial"/>
              </w:rPr>
            </w:pPr>
            <w:r w:rsidRPr="00A36544">
              <w:rPr>
                <w:rFonts w:ascii="Arial" w:hAnsi="Arial" w:cs="Arial"/>
                <w:lang w:val="en-ZA"/>
              </w:rPr>
              <w:t xml:space="preserve">The </w:t>
            </w:r>
            <w:r w:rsidRPr="00A36544">
              <w:rPr>
                <w:rFonts w:ascii="Arial" w:hAnsi="Arial" w:cs="Arial"/>
                <w:b/>
                <w:bCs/>
                <w:lang w:val="en-ZA"/>
              </w:rPr>
              <w:t xml:space="preserve">line manager </w:t>
            </w:r>
            <w:r w:rsidRPr="00A36544">
              <w:rPr>
                <w:rFonts w:ascii="Arial" w:hAnsi="Arial" w:cs="Arial"/>
                <w:lang w:val="en-ZA"/>
              </w:rPr>
              <w:t>must ensure that a log sheet is completed weekly for all official trips travel</w:t>
            </w:r>
            <w:r w:rsidR="000F4089">
              <w:rPr>
                <w:rFonts w:ascii="Arial" w:hAnsi="Arial" w:cs="Arial"/>
                <w:lang w:val="en-ZA"/>
              </w:rPr>
              <w:t>l</w:t>
            </w:r>
            <w:r w:rsidRPr="00A36544">
              <w:rPr>
                <w:rFonts w:ascii="Arial" w:hAnsi="Arial" w:cs="Arial"/>
                <w:lang w:val="en-ZA"/>
              </w:rPr>
              <w:t>ed and that the sheets are checked and verified.</w:t>
            </w:r>
          </w:p>
        </w:tc>
      </w:tr>
      <w:tr w:rsidR="00E71B16" w:rsidTr="00E36096">
        <w:tc>
          <w:tcPr>
            <w:tcW w:w="1085" w:type="dxa"/>
            <w:tcBorders>
              <w:top w:val="nil"/>
              <w:left w:val="nil"/>
              <w:bottom w:val="nil"/>
              <w:right w:val="nil"/>
            </w:tcBorders>
          </w:tcPr>
          <w:p w:rsidR="00E71B16" w:rsidRPr="00320C5D" w:rsidRDefault="00E71B16" w:rsidP="00320C5D">
            <w:pPr>
              <w:spacing w:line="360" w:lineRule="auto"/>
              <w:jc w:val="both"/>
              <w:rPr>
                <w:rFonts w:ascii="Arial" w:hAnsi="Arial" w:cs="Arial"/>
              </w:rPr>
            </w:pPr>
          </w:p>
        </w:tc>
        <w:tc>
          <w:tcPr>
            <w:tcW w:w="7941" w:type="dxa"/>
            <w:gridSpan w:val="5"/>
            <w:tcBorders>
              <w:top w:val="nil"/>
              <w:left w:val="nil"/>
              <w:bottom w:val="nil"/>
              <w:right w:val="nil"/>
            </w:tcBorders>
          </w:tcPr>
          <w:p w:rsidR="00E71B16" w:rsidRPr="00320C5D" w:rsidRDefault="00E71B16" w:rsidP="00320C5D">
            <w:pPr>
              <w:spacing w:line="360" w:lineRule="auto"/>
              <w:jc w:val="both"/>
              <w:rPr>
                <w:rFonts w:ascii="Arial" w:hAnsi="Arial" w:cs="Arial"/>
              </w:rPr>
            </w:pPr>
          </w:p>
        </w:tc>
      </w:tr>
      <w:tr w:rsidR="00E71B16" w:rsidTr="00E36096">
        <w:tc>
          <w:tcPr>
            <w:tcW w:w="1085" w:type="dxa"/>
            <w:tcBorders>
              <w:top w:val="nil"/>
              <w:left w:val="nil"/>
              <w:bottom w:val="nil"/>
              <w:right w:val="nil"/>
            </w:tcBorders>
          </w:tcPr>
          <w:p w:rsidR="00E71B16" w:rsidRPr="00320C5D" w:rsidRDefault="00583F3F" w:rsidP="00320C5D">
            <w:pPr>
              <w:spacing w:line="360" w:lineRule="auto"/>
              <w:jc w:val="both"/>
              <w:rPr>
                <w:rFonts w:ascii="Arial" w:hAnsi="Arial" w:cs="Arial"/>
              </w:rPr>
            </w:pPr>
            <w:r>
              <w:rPr>
                <w:rFonts w:ascii="Arial" w:hAnsi="Arial" w:cs="Arial"/>
              </w:rPr>
              <w:t>11</w:t>
            </w:r>
            <w:r w:rsidR="00A706F2">
              <w:rPr>
                <w:rFonts w:ascii="Arial" w:hAnsi="Arial" w:cs="Arial"/>
              </w:rPr>
              <w:t>.5</w:t>
            </w:r>
          </w:p>
        </w:tc>
        <w:tc>
          <w:tcPr>
            <w:tcW w:w="7941" w:type="dxa"/>
            <w:gridSpan w:val="5"/>
            <w:tcBorders>
              <w:top w:val="nil"/>
              <w:left w:val="nil"/>
              <w:bottom w:val="nil"/>
              <w:right w:val="nil"/>
            </w:tcBorders>
          </w:tcPr>
          <w:p w:rsidR="00E71B16" w:rsidRPr="00320C5D" w:rsidRDefault="00A36544" w:rsidP="00320C5D">
            <w:pPr>
              <w:spacing w:line="360" w:lineRule="auto"/>
              <w:jc w:val="both"/>
              <w:rPr>
                <w:rFonts w:ascii="Arial" w:hAnsi="Arial" w:cs="Arial"/>
              </w:rPr>
            </w:pPr>
            <w:r w:rsidRPr="00A36544">
              <w:rPr>
                <w:rFonts w:ascii="Arial" w:hAnsi="Arial" w:cs="Arial"/>
                <w:lang w:val="en-ZA"/>
              </w:rPr>
              <w:t>Should the 6 (six) months period of keeping logs be interrupted by unforeseen/exceptional/unplanned absenteeism, excluding annual leave, the employee obtain</w:t>
            </w:r>
            <w:r w:rsidR="00BE5EF4">
              <w:rPr>
                <w:rFonts w:ascii="Arial" w:hAnsi="Arial" w:cs="Arial"/>
                <w:lang w:val="en-ZA"/>
              </w:rPr>
              <w:t>s</w:t>
            </w:r>
            <w:r w:rsidRPr="00A36544">
              <w:rPr>
                <w:rFonts w:ascii="Arial" w:hAnsi="Arial" w:cs="Arial"/>
                <w:lang w:val="en-ZA"/>
              </w:rPr>
              <w:t xml:space="preserve"> formal approval in writing from the line manager to extend the 6 (six) month period equivalent to the period of absenteeism.</w:t>
            </w:r>
          </w:p>
        </w:tc>
      </w:tr>
      <w:tr w:rsidR="00E71B16" w:rsidTr="00E36096">
        <w:tc>
          <w:tcPr>
            <w:tcW w:w="1085" w:type="dxa"/>
            <w:tcBorders>
              <w:top w:val="nil"/>
              <w:left w:val="nil"/>
              <w:bottom w:val="nil"/>
              <w:right w:val="nil"/>
            </w:tcBorders>
          </w:tcPr>
          <w:p w:rsidR="00E71B16" w:rsidRPr="00320C5D" w:rsidRDefault="00E71B16" w:rsidP="00320C5D">
            <w:pPr>
              <w:spacing w:line="360" w:lineRule="auto"/>
              <w:jc w:val="both"/>
              <w:rPr>
                <w:rFonts w:ascii="Arial" w:hAnsi="Arial" w:cs="Arial"/>
              </w:rPr>
            </w:pPr>
          </w:p>
        </w:tc>
        <w:tc>
          <w:tcPr>
            <w:tcW w:w="7941" w:type="dxa"/>
            <w:gridSpan w:val="5"/>
            <w:tcBorders>
              <w:top w:val="nil"/>
              <w:left w:val="nil"/>
              <w:bottom w:val="nil"/>
              <w:right w:val="nil"/>
            </w:tcBorders>
          </w:tcPr>
          <w:p w:rsidR="00E71B16" w:rsidRPr="00320C5D" w:rsidRDefault="00E71B16" w:rsidP="00320C5D">
            <w:pPr>
              <w:spacing w:line="360" w:lineRule="auto"/>
              <w:jc w:val="both"/>
              <w:rPr>
                <w:rFonts w:ascii="Arial" w:hAnsi="Arial" w:cs="Arial"/>
              </w:rPr>
            </w:pPr>
          </w:p>
        </w:tc>
      </w:tr>
      <w:tr w:rsidR="00E71B16" w:rsidTr="00E36096">
        <w:tc>
          <w:tcPr>
            <w:tcW w:w="1085" w:type="dxa"/>
            <w:tcBorders>
              <w:top w:val="nil"/>
              <w:left w:val="nil"/>
              <w:bottom w:val="nil"/>
              <w:right w:val="nil"/>
            </w:tcBorders>
          </w:tcPr>
          <w:p w:rsidR="00E71B16" w:rsidRPr="00320C5D" w:rsidRDefault="00583F3F" w:rsidP="00320C5D">
            <w:pPr>
              <w:spacing w:line="360" w:lineRule="auto"/>
              <w:jc w:val="both"/>
              <w:rPr>
                <w:rFonts w:ascii="Arial" w:hAnsi="Arial" w:cs="Arial"/>
              </w:rPr>
            </w:pPr>
            <w:r>
              <w:rPr>
                <w:rFonts w:ascii="Arial" w:hAnsi="Arial" w:cs="Arial"/>
              </w:rPr>
              <w:t>11</w:t>
            </w:r>
            <w:r w:rsidR="00A706F2">
              <w:rPr>
                <w:rFonts w:ascii="Arial" w:hAnsi="Arial" w:cs="Arial"/>
              </w:rPr>
              <w:t>.6</w:t>
            </w:r>
          </w:p>
        </w:tc>
        <w:tc>
          <w:tcPr>
            <w:tcW w:w="7941" w:type="dxa"/>
            <w:gridSpan w:val="5"/>
            <w:tcBorders>
              <w:top w:val="nil"/>
              <w:left w:val="nil"/>
              <w:bottom w:val="nil"/>
              <w:right w:val="nil"/>
            </w:tcBorders>
          </w:tcPr>
          <w:p w:rsidR="00E71B16" w:rsidRPr="00320C5D" w:rsidRDefault="00A36544" w:rsidP="00320C5D">
            <w:pPr>
              <w:spacing w:line="360" w:lineRule="auto"/>
              <w:jc w:val="both"/>
              <w:rPr>
                <w:rFonts w:ascii="Arial" w:hAnsi="Arial" w:cs="Arial"/>
              </w:rPr>
            </w:pPr>
            <w:r w:rsidRPr="00A36544">
              <w:rPr>
                <w:rFonts w:ascii="Arial" w:hAnsi="Arial" w:cs="Arial"/>
                <w:lang w:val="en-ZA"/>
              </w:rPr>
              <w:t xml:space="preserve">On completion of the six </w:t>
            </w:r>
            <w:r w:rsidR="00977F11" w:rsidRPr="00A36544">
              <w:rPr>
                <w:rFonts w:ascii="Arial" w:hAnsi="Arial" w:cs="Arial"/>
                <w:lang w:val="en-ZA"/>
              </w:rPr>
              <w:t>months’</w:t>
            </w:r>
            <w:r w:rsidRPr="00A36544">
              <w:rPr>
                <w:rFonts w:ascii="Arial" w:hAnsi="Arial" w:cs="Arial"/>
                <w:lang w:val="en-ZA"/>
              </w:rPr>
              <w:t xml:space="preserve"> period, a formal application must be made to the relevant </w:t>
            </w:r>
            <w:r w:rsidR="005779B6">
              <w:rPr>
                <w:rFonts w:ascii="Arial" w:hAnsi="Arial" w:cs="Arial"/>
                <w:b/>
                <w:lang w:val="en-ZA"/>
              </w:rPr>
              <w:t>Senior Manager</w:t>
            </w:r>
            <w:r w:rsidRPr="00A36544">
              <w:rPr>
                <w:rFonts w:ascii="Arial" w:hAnsi="Arial" w:cs="Arial"/>
                <w:b/>
                <w:bCs/>
                <w:lang w:val="en-ZA"/>
              </w:rPr>
              <w:t xml:space="preserve"> </w:t>
            </w:r>
            <w:r w:rsidRPr="00A36544">
              <w:rPr>
                <w:rFonts w:ascii="Arial" w:hAnsi="Arial" w:cs="Arial"/>
                <w:lang w:val="en-ZA"/>
              </w:rPr>
              <w:t xml:space="preserve">with all the relevant documentation attached to it. If the relevant </w:t>
            </w:r>
            <w:r w:rsidR="005779B6">
              <w:rPr>
                <w:rFonts w:ascii="Arial" w:hAnsi="Arial" w:cs="Arial"/>
                <w:b/>
                <w:bCs/>
                <w:lang w:val="en-ZA"/>
              </w:rPr>
              <w:t>Senior Manager</w:t>
            </w:r>
            <w:r w:rsidRPr="00A36544">
              <w:rPr>
                <w:rFonts w:ascii="Arial" w:hAnsi="Arial" w:cs="Arial"/>
                <w:b/>
                <w:bCs/>
                <w:lang w:val="en-ZA"/>
              </w:rPr>
              <w:t xml:space="preserve"> </w:t>
            </w:r>
            <w:r w:rsidRPr="00A36544">
              <w:rPr>
                <w:rFonts w:ascii="Arial" w:hAnsi="Arial" w:cs="Arial"/>
                <w:lang w:val="en-ZA"/>
              </w:rPr>
              <w:t xml:space="preserve">recommends the application it will then be forwarded to the </w:t>
            </w:r>
            <w:r w:rsidR="00CB6D56">
              <w:rPr>
                <w:rFonts w:ascii="Arial" w:hAnsi="Arial" w:cs="Arial"/>
                <w:b/>
                <w:lang w:val="en-ZA"/>
              </w:rPr>
              <w:t xml:space="preserve">Steering Committee </w:t>
            </w:r>
            <w:r w:rsidRPr="00A36544">
              <w:rPr>
                <w:rFonts w:ascii="Arial" w:hAnsi="Arial" w:cs="Arial"/>
                <w:lang w:val="en-ZA"/>
              </w:rPr>
              <w:t>for final consideration / approval.</w:t>
            </w:r>
          </w:p>
        </w:tc>
      </w:tr>
      <w:tr w:rsidR="00A36544" w:rsidTr="00E36096">
        <w:tc>
          <w:tcPr>
            <w:tcW w:w="1085" w:type="dxa"/>
            <w:tcBorders>
              <w:top w:val="nil"/>
              <w:left w:val="nil"/>
              <w:bottom w:val="nil"/>
              <w:right w:val="nil"/>
            </w:tcBorders>
          </w:tcPr>
          <w:p w:rsidR="00A36544" w:rsidRPr="00320C5D" w:rsidRDefault="00A36544" w:rsidP="00320C5D">
            <w:pPr>
              <w:spacing w:line="360" w:lineRule="auto"/>
              <w:jc w:val="both"/>
              <w:rPr>
                <w:rFonts w:ascii="Arial" w:hAnsi="Arial" w:cs="Arial"/>
              </w:rPr>
            </w:pPr>
          </w:p>
        </w:tc>
        <w:tc>
          <w:tcPr>
            <w:tcW w:w="7941" w:type="dxa"/>
            <w:gridSpan w:val="5"/>
            <w:tcBorders>
              <w:top w:val="nil"/>
              <w:left w:val="nil"/>
              <w:bottom w:val="nil"/>
              <w:right w:val="nil"/>
            </w:tcBorders>
          </w:tcPr>
          <w:p w:rsidR="00A36544" w:rsidRPr="00320C5D" w:rsidRDefault="00A36544" w:rsidP="00320C5D">
            <w:pPr>
              <w:spacing w:line="360" w:lineRule="auto"/>
              <w:jc w:val="both"/>
              <w:rPr>
                <w:rFonts w:ascii="Arial" w:hAnsi="Arial" w:cs="Arial"/>
              </w:rPr>
            </w:pPr>
          </w:p>
        </w:tc>
      </w:tr>
      <w:tr w:rsidR="00E71B16" w:rsidTr="00E36096">
        <w:tc>
          <w:tcPr>
            <w:tcW w:w="1085" w:type="dxa"/>
            <w:tcBorders>
              <w:top w:val="nil"/>
              <w:left w:val="nil"/>
              <w:bottom w:val="nil"/>
              <w:right w:val="nil"/>
            </w:tcBorders>
          </w:tcPr>
          <w:p w:rsidR="00E71B16" w:rsidRPr="00320C5D" w:rsidRDefault="00583F3F" w:rsidP="00320C5D">
            <w:pPr>
              <w:spacing w:line="360" w:lineRule="auto"/>
              <w:jc w:val="both"/>
              <w:rPr>
                <w:rFonts w:ascii="Arial" w:hAnsi="Arial" w:cs="Arial"/>
              </w:rPr>
            </w:pPr>
            <w:r>
              <w:rPr>
                <w:rFonts w:ascii="Arial" w:hAnsi="Arial" w:cs="Arial"/>
              </w:rPr>
              <w:t>11</w:t>
            </w:r>
            <w:r w:rsidR="00A706F2">
              <w:rPr>
                <w:rFonts w:ascii="Arial" w:hAnsi="Arial" w:cs="Arial"/>
              </w:rPr>
              <w:t>.7</w:t>
            </w:r>
          </w:p>
        </w:tc>
        <w:tc>
          <w:tcPr>
            <w:tcW w:w="7941" w:type="dxa"/>
            <w:gridSpan w:val="5"/>
            <w:tcBorders>
              <w:top w:val="nil"/>
              <w:left w:val="nil"/>
              <w:bottom w:val="nil"/>
              <w:right w:val="nil"/>
            </w:tcBorders>
          </w:tcPr>
          <w:p w:rsidR="00E71B16" w:rsidRPr="00320C5D" w:rsidRDefault="00A36544" w:rsidP="00320C5D">
            <w:pPr>
              <w:spacing w:line="360" w:lineRule="auto"/>
              <w:jc w:val="both"/>
              <w:rPr>
                <w:rFonts w:ascii="Arial" w:hAnsi="Arial" w:cs="Arial"/>
              </w:rPr>
            </w:pPr>
            <w:r w:rsidRPr="00A36544">
              <w:rPr>
                <w:rFonts w:ascii="Arial" w:hAnsi="Arial" w:cs="Arial"/>
                <w:lang w:val="en-ZA"/>
              </w:rPr>
              <w:t>In order to obtain the official monthly kilometres that should be allocated to the position, the total kilometres travelled during the 6 (six) months must be divided by 6 (six) and the result rounded off to the nearest 50 (fifty) kilometres.</w:t>
            </w:r>
          </w:p>
        </w:tc>
      </w:tr>
      <w:tr w:rsidR="004A43E5" w:rsidTr="00E36096">
        <w:tc>
          <w:tcPr>
            <w:tcW w:w="1085" w:type="dxa"/>
            <w:tcBorders>
              <w:top w:val="nil"/>
              <w:left w:val="nil"/>
              <w:bottom w:val="nil"/>
              <w:right w:val="nil"/>
            </w:tcBorders>
          </w:tcPr>
          <w:p w:rsidR="004A43E5" w:rsidRPr="00320C5D" w:rsidRDefault="004A43E5" w:rsidP="00320C5D">
            <w:pPr>
              <w:spacing w:line="360" w:lineRule="auto"/>
              <w:jc w:val="both"/>
              <w:rPr>
                <w:rFonts w:ascii="Arial" w:hAnsi="Arial" w:cs="Arial"/>
              </w:rPr>
            </w:pPr>
          </w:p>
        </w:tc>
        <w:tc>
          <w:tcPr>
            <w:tcW w:w="7941" w:type="dxa"/>
            <w:gridSpan w:val="5"/>
            <w:tcBorders>
              <w:top w:val="nil"/>
              <w:left w:val="nil"/>
              <w:bottom w:val="nil"/>
              <w:right w:val="nil"/>
            </w:tcBorders>
          </w:tcPr>
          <w:p w:rsidR="004A43E5" w:rsidRPr="00320C5D" w:rsidRDefault="004A43E5" w:rsidP="00320C5D">
            <w:pPr>
              <w:spacing w:line="360" w:lineRule="auto"/>
              <w:jc w:val="both"/>
              <w:rPr>
                <w:rFonts w:ascii="Arial" w:hAnsi="Arial" w:cs="Arial"/>
              </w:rPr>
            </w:pPr>
          </w:p>
        </w:tc>
      </w:tr>
      <w:tr w:rsidR="00E71B16" w:rsidTr="00E36096">
        <w:tc>
          <w:tcPr>
            <w:tcW w:w="1085" w:type="dxa"/>
            <w:tcBorders>
              <w:top w:val="nil"/>
              <w:left w:val="nil"/>
              <w:bottom w:val="nil"/>
              <w:right w:val="nil"/>
            </w:tcBorders>
          </w:tcPr>
          <w:p w:rsidR="00E71B16" w:rsidRPr="00320C5D" w:rsidRDefault="00583F3F" w:rsidP="00320C5D">
            <w:pPr>
              <w:spacing w:line="360" w:lineRule="auto"/>
              <w:jc w:val="both"/>
              <w:rPr>
                <w:rFonts w:ascii="Arial" w:hAnsi="Arial" w:cs="Arial"/>
              </w:rPr>
            </w:pPr>
            <w:r>
              <w:rPr>
                <w:rFonts w:ascii="Arial" w:hAnsi="Arial" w:cs="Arial"/>
              </w:rPr>
              <w:t>11</w:t>
            </w:r>
            <w:r w:rsidR="00A706F2">
              <w:rPr>
                <w:rFonts w:ascii="Arial" w:hAnsi="Arial" w:cs="Arial"/>
              </w:rPr>
              <w:t>.8</w:t>
            </w:r>
          </w:p>
        </w:tc>
        <w:tc>
          <w:tcPr>
            <w:tcW w:w="7941" w:type="dxa"/>
            <w:gridSpan w:val="5"/>
            <w:tcBorders>
              <w:top w:val="nil"/>
              <w:left w:val="nil"/>
              <w:bottom w:val="nil"/>
              <w:right w:val="nil"/>
            </w:tcBorders>
          </w:tcPr>
          <w:p w:rsidR="00E71B16" w:rsidRPr="00320C5D" w:rsidRDefault="000F4089" w:rsidP="00320C5D">
            <w:pPr>
              <w:spacing w:line="360" w:lineRule="auto"/>
              <w:jc w:val="both"/>
              <w:rPr>
                <w:rFonts w:ascii="Arial" w:hAnsi="Arial" w:cs="Arial"/>
              </w:rPr>
            </w:pPr>
            <w:r>
              <w:rPr>
                <w:rFonts w:ascii="Arial" w:hAnsi="Arial" w:cs="Arial"/>
                <w:lang w:val="en-ZA"/>
              </w:rPr>
              <w:t>If the calculations prove</w:t>
            </w:r>
            <w:r w:rsidR="00A36544" w:rsidRPr="00A36544">
              <w:rPr>
                <w:rFonts w:ascii="Arial" w:hAnsi="Arial" w:cs="Arial"/>
                <w:lang w:val="en-ZA"/>
              </w:rPr>
              <w:t xml:space="preserve"> that the kilometres travelled per month do not comply inter alia with the minimum or maximum kilometre requirements for participation:</w:t>
            </w:r>
          </w:p>
        </w:tc>
      </w:tr>
      <w:tr w:rsidR="00E71B16" w:rsidTr="00E36096">
        <w:tc>
          <w:tcPr>
            <w:tcW w:w="1085" w:type="dxa"/>
            <w:tcBorders>
              <w:top w:val="nil"/>
              <w:left w:val="nil"/>
              <w:bottom w:val="nil"/>
              <w:right w:val="nil"/>
            </w:tcBorders>
          </w:tcPr>
          <w:p w:rsidR="00E71B16" w:rsidRPr="00320C5D" w:rsidRDefault="00E71B16" w:rsidP="00320C5D">
            <w:pPr>
              <w:spacing w:line="360" w:lineRule="auto"/>
              <w:jc w:val="both"/>
              <w:rPr>
                <w:rFonts w:ascii="Arial" w:hAnsi="Arial" w:cs="Arial"/>
              </w:rPr>
            </w:pPr>
          </w:p>
        </w:tc>
        <w:tc>
          <w:tcPr>
            <w:tcW w:w="7941" w:type="dxa"/>
            <w:gridSpan w:val="5"/>
            <w:tcBorders>
              <w:top w:val="nil"/>
              <w:left w:val="nil"/>
              <w:bottom w:val="nil"/>
              <w:right w:val="nil"/>
            </w:tcBorders>
          </w:tcPr>
          <w:p w:rsidR="00E71B16" w:rsidRPr="00320C5D" w:rsidRDefault="00E71B16" w:rsidP="00320C5D">
            <w:pPr>
              <w:spacing w:line="360" w:lineRule="auto"/>
              <w:jc w:val="both"/>
              <w:rPr>
                <w:rFonts w:ascii="Arial" w:hAnsi="Arial" w:cs="Arial"/>
              </w:rPr>
            </w:pPr>
          </w:p>
        </w:tc>
      </w:tr>
      <w:tr w:rsidR="00A36544" w:rsidTr="00E36096">
        <w:tc>
          <w:tcPr>
            <w:tcW w:w="1085" w:type="dxa"/>
            <w:tcBorders>
              <w:top w:val="nil"/>
              <w:left w:val="nil"/>
              <w:bottom w:val="nil"/>
              <w:right w:val="nil"/>
            </w:tcBorders>
          </w:tcPr>
          <w:p w:rsidR="00A36544" w:rsidRPr="00320C5D" w:rsidRDefault="00A36544" w:rsidP="00320C5D">
            <w:pPr>
              <w:spacing w:line="360" w:lineRule="auto"/>
              <w:jc w:val="both"/>
              <w:rPr>
                <w:rFonts w:ascii="Arial" w:hAnsi="Arial" w:cs="Arial"/>
              </w:rPr>
            </w:pPr>
          </w:p>
        </w:tc>
        <w:tc>
          <w:tcPr>
            <w:tcW w:w="1131" w:type="dxa"/>
            <w:gridSpan w:val="2"/>
            <w:tcBorders>
              <w:top w:val="nil"/>
              <w:left w:val="nil"/>
              <w:bottom w:val="nil"/>
              <w:right w:val="nil"/>
            </w:tcBorders>
          </w:tcPr>
          <w:p w:rsidR="00A36544" w:rsidRPr="00320C5D" w:rsidRDefault="00583F3F" w:rsidP="00320C5D">
            <w:pPr>
              <w:spacing w:line="360" w:lineRule="auto"/>
              <w:jc w:val="both"/>
              <w:rPr>
                <w:rFonts w:ascii="Arial" w:hAnsi="Arial" w:cs="Arial"/>
              </w:rPr>
            </w:pPr>
            <w:r>
              <w:rPr>
                <w:rFonts w:ascii="Arial" w:hAnsi="Arial" w:cs="Arial"/>
              </w:rPr>
              <w:t>11</w:t>
            </w:r>
            <w:r w:rsidR="00A706F2">
              <w:rPr>
                <w:rFonts w:ascii="Arial" w:hAnsi="Arial" w:cs="Arial"/>
              </w:rPr>
              <w:t>.8</w:t>
            </w:r>
            <w:r w:rsidR="00320E09">
              <w:rPr>
                <w:rFonts w:ascii="Arial" w:hAnsi="Arial" w:cs="Arial"/>
              </w:rPr>
              <w:t>.1</w:t>
            </w:r>
          </w:p>
        </w:tc>
        <w:tc>
          <w:tcPr>
            <w:tcW w:w="6810" w:type="dxa"/>
            <w:gridSpan w:val="3"/>
            <w:tcBorders>
              <w:top w:val="nil"/>
              <w:left w:val="nil"/>
              <w:bottom w:val="nil"/>
              <w:right w:val="nil"/>
            </w:tcBorders>
          </w:tcPr>
          <w:p w:rsidR="00A36544" w:rsidRPr="00320C5D" w:rsidRDefault="00320E09" w:rsidP="00320E09">
            <w:pPr>
              <w:spacing w:line="360" w:lineRule="auto"/>
              <w:jc w:val="both"/>
              <w:rPr>
                <w:rFonts w:ascii="Arial" w:hAnsi="Arial" w:cs="Arial"/>
              </w:rPr>
            </w:pPr>
            <w:r w:rsidRPr="00320E09">
              <w:rPr>
                <w:rFonts w:ascii="Arial" w:hAnsi="Arial" w:cs="Arial"/>
                <w:lang w:val="en-ZA"/>
              </w:rPr>
              <w:t xml:space="preserve">The position will not be included in the Scheme. </w:t>
            </w:r>
          </w:p>
        </w:tc>
      </w:tr>
      <w:tr w:rsidR="00A36544" w:rsidTr="00E36096">
        <w:tc>
          <w:tcPr>
            <w:tcW w:w="1085" w:type="dxa"/>
            <w:tcBorders>
              <w:top w:val="nil"/>
              <w:left w:val="nil"/>
              <w:bottom w:val="nil"/>
              <w:right w:val="nil"/>
            </w:tcBorders>
          </w:tcPr>
          <w:p w:rsidR="00A36544" w:rsidRPr="00320C5D" w:rsidRDefault="00A36544" w:rsidP="00320C5D">
            <w:pPr>
              <w:spacing w:line="360" w:lineRule="auto"/>
              <w:jc w:val="both"/>
              <w:rPr>
                <w:rFonts w:ascii="Arial" w:hAnsi="Arial" w:cs="Arial"/>
              </w:rPr>
            </w:pPr>
          </w:p>
        </w:tc>
        <w:tc>
          <w:tcPr>
            <w:tcW w:w="1131" w:type="dxa"/>
            <w:gridSpan w:val="2"/>
            <w:tcBorders>
              <w:top w:val="nil"/>
              <w:left w:val="nil"/>
              <w:bottom w:val="nil"/>
              <w:right w:val="nil"/>
            </w:tcBorders>
          </w:tcPr>
          <w:p w:rsidR="00A36544" w:rsidRPr="00320C5D" w:rsidRDefault="00583F3F" w:rsidP="00320C5D">
            <w:pPr>
              <w:spacing w:line="360" w:lineRule="auto"/>
              <w:jc w:val="both"/>
              <w:rPr>
                <w:rFonts w:ascii="Arial" w:hAnsi="Arial" w:cs="Arial"/>
              </w:rPr>
            </w:pPr>
            <w:r>
              <w:rPr>
                <w:rFonts w:ascii="Arial" w:hAnsi="Arial" w:cs="Arial"/>
              </w:rPr>
              <w:t>11</w:t>
            </w:r>
            <w:r w:rsidR="00A706F2">
              <w:rPr>
                <w:rFonts w:ascii="Arial" w:hAnsi="Arial" w:cs="Arial"/>
              </w:rPr>
              <w:t>.8</w:t>
            </w:r>
            <w:r w:rsidR="00320E09">
              <w:rPr>
                <w:rFonts w:ascii="Arial" w:hAnsi="Arial" w:cs="Arial"/>
              </w:rPr>
              <w:t>.2</w:t>
            </w:r>
          </w:p>
        </w:tc>
        <w:tc>
          <w:tcPr>
            <w:tcW w:w="6810" w:type="dxa"/>
            <w:gridSpan w:val="3"/>
            <w:tcBorders>
              <w:top w:val="nil"/>
              <w:left w:val="nil"/>
              <w:bottom w:val="nil"/>
              <w:right w:val="nil"/>
            </w:tcBorders>
          </w:tcPr>
          <w:p w:rsidR="00A36544" w:rsidRPr="00320C5D" w:rsidRDefault="00320E09" w:rsidP="00320E09">
            <w:pPr>
              <w:spacing w:line="360" w:lineRule="auto"/>
              <w:jc w:val="both"/>
              <w:rPr>
                <w:rFonts w:ascii="Arial" w:hAnsi="Arial" w:cs="Arial"/>
              </w:rPr>
            </w:pPr>
            <w:r w:rsidRPr="00320E09">
              <w:rPr>
                <w:rFonts w:ascii="Arial" w:hAnsi="Arial" w:cs="Arial"/>
                <w:lang w:val="en-ZA"/>
              </w:rPr>
              <w:t xml:space="preserve">The employee must be informed officially, in writing by the </w:t>
            </w:r>
            <w:r w:rsidR="005779B6">
              <w:rPr>
                <w:rFonts w:ascii="Arial" w:hAnsi="Arial" w:cs="Arial"/>
                <w:lang w:val="en-ZA"/>
              </w:rPr>
              <w:t>Senior Manager</w:t>
            </w:r>
            <w:r w:rsidRPr="00320E09">
              <w:rPr>
                <w:rFonts w:ascii="Arial" w:hAnsi="Arial" w:cs="Arial"/>
                <w:lang w:val="en-ZA"/>
              </w:rPr>
              <w:t xml:space="preserve">. </w:t>
            </w:r>
          </w:p>
        </w:tc>
      </w:tr>
      <w:tr w:rsidR="00A706F2" w:rsidTr="00E36096">
        <w:tc>
          <w:tcPr>
            <w:tcW w:w="1085" w:type="dxa"/>
            <w:tcBorders>
              <w:top w:val="nil"/>
              <w:left w:val="nil"/>
              <w:bottom w:val="nil"/>
              <w:right w:val="nil"/>
            </w:tcBorders>
          </w:tcPr>
          <w:p w:rsidR="00A706F2" w:rsidRPr="00320C5D" w:rsidRDefault="00A706F2" w:rsidP="00320C5D">
            <w:pPr>
              <w:spacing w:line="360" w:lineRule="auto"/>
              <w:jc w:val="both"/>
              <w:rPr>
                <w:rFonts w:ascii="Arial" w:hAnsi="Arial" w:cs="Arial"/>
              </w:rPr>
            </w:pPr>
          </w:p>
        </w:tc>
        <w:tc>
          <w:tcPr>
            <w:tcW w:w="7941" w:type="dxa"/>
            <w:gridSpan w:val="5"/>
            <w:tcBorders>
              <w:top w:val="nil"/>
              <w:left w:val="nil"/>
              <w:bottom w:val="nil"/>
              <w:right w:val="nil"/>
            </w:tcBorders>
          </w:tcPr>
          <w:p w:rsidR="00A706F2" w:rsidRPr="00320C5D" w:rsidRDefault="00A706F2" w:rsidP="00320C5D">
            <w:pPr>
              <w:spacing w:line="360" w:lineRule="auto"/>
              <w:jc w:val="both"/>
              <w:rPr>
                <w:rFonts w:ascii="Arial" w:hAnsi="Arial" w:cs="Arial"/>
              </w:rPr>
            </w:pPr>
          </w:p>
        </w:tc>
      </w:tr>
      <w:tr w:rsidR="00E71B16" w:rsidTr="00E36096">
        <w:tc>
          <w:tcPr>
            <w:tcW w:w="1085" w:type="dxa"/>
            <w:tcBorders>
              <w:top w:val="nil"/>
              <w:left w:val="nil"/>
              <w:bottom w:val="nil"/>
              <w:right w:val="nil"/>
            </w:tcBorders>
          </w:tcPr>
          <w:p w:rsidR="00E71B16" w:rsidRPr="00320C5D" w:rsidRDefault="00583F3F" w:rsidP="00320C5D">
            <w:pPr>
              <w:spacing w:line="360" w:lineRule="auto"/>
              <w:jc w:val="both"/>
              <w:rPr>
                <w:rFonts w:ascii="Arial" w:hAnsi="Arial" w:cs="Arial"/>
              </w:rPr>
            </w:pPr>
            <w:r>
              <w:rPr>
                <w:rFonts w:ascii="Arial" w:hAnsi="Arial" w:cs="Arial"/>
              </w:rPr>
              <w:t>11</w:t>
            </w:r>
            <w:r w:rsidR="00A706F2">
              <w:rPr>
                <w:rFonts w:ascii="Arial" w:hAnsi="Arial" w:cs="Arial"/>
              </w:rPr>
              <w:t>.9</w:t>
            </w:r>
          </w:p>
        </w:tc>
        <w:tc>
          <w:tcPr>
            <w:tcW w:w="7941" w:type="dxa"/>
            <w:gridSpan w:val="5"/>
            <w:tcBorders>
              <w:top w:val="nil"/>
              <w:left w:val="nil"/>
              <w:bottom w:val="nil"/>
              <w:right w:val="nil"/>
            </w:tcBorders>
          </w:tcPr>
          <w:p w:rsidR="00E71B16" w:rsidRPr="00320C5D" w:rsidRDefault="00320E09" w:rsidP="00320C5D">
            <w:pPr>
              <w:spacing w:line="360" w:lineRule="auto"/>
              <w:jc w:val="both"/>
              <w:rPr>
                <w:rFonts w:ascii="Arial" w:hAnsi="Arial" w:cs="Arial"/>
              </w:rPr>
            </w:pPr>
            <w:r w:rsidRPr="00320E09">
              <w:rPr>
                <w:rFonts w:ascii="Arial" w:hAnsi="Arial" w:cs="Arial"/>
                <w:lang w:val="en-ZA"/>
              </w:rPr>
              <w:t xml:space="preserve">After the </w:t>
            </w:r>
            <w:r w:rsidR="00272CC8">
              <w:rPr>
                <w:rFonts w:ascii="Arial" w:hAnsi="Arial" w:cs="Arial"/>
                <w:lang w:val="en-ZA"/>
              </w:rPr>
              <w:t>Steering Committee</w:t>
            </w:r>
            <w:r w:rsidRPr="00320E09">
              <w:rPr>
                <w:rFonts w:ascii="Arial" w:hAnsi="Arial" w:cs="Arial"/>
                <w:lang w:val="en-ZA"/>
              </w:rPr>
              <w:t xml:space="preserve"> approves the applicat</w:t>
            </w:r>
            <w:r w:rsidR="00272CC8">
              <w:rPr>
                <w:rFonts w:ascii="Arial" w:hAnsi="Arial" w:cs="Arial"/>
                <w:lang w:val="en-ZA"/>
              </w:rPr>
              <w:t>ion as mentioned in paragraph 12</w:t>
            </w:r>
            <w:r w:rsidRPr="00320E09">
              <w:rPr>
                <w:rFonts w:ascii="Arial" w:hAnsi="Arial" w:cs="Arial"/>
                <w:lang w:val="en-ZA"/>
              </w:rPr>
              <w:t>.7 the employee concerned shall be remunerated the total transport allowance, as approved, from the first day of the month foll</w:t>
            </w:r>
            <w:r w:rsidR="00A706F2">
              <w:rPr>
                <w:rFonts w:ascii="Arial" w:hAnsi="Arial" w:cs="Arial"/>
                <w:lang w:val="en-ZA"/>
              </w:rPr>
              <w:t xml:space="preserve">owing the month of the approval. </w:t>
            </w:r>
          </w:p>
        </w:tc>
      </w:tr>
      <w:tr w:rsidR="00E71B16" w:rsidTr="00E36096">
        <w:tc>
          <w:tcPr>
            <w:tcW w:w="1085" w:type="dxa"/>
            <w:tcBorders>
              <w:top w:val="nil"/>
              <w:left w:val="nil"/>
              <w:bottom w:val="nil"/>
              <w:right w:val="nil"/>
            </w:tcBorders>
          </w:tcPr>
          <w:p w:rsidR="00E71B16" w:rsidRPr="00320C5D" w:rsidRDefault="00E71B16" w:rsidP="00320C5D">
            <w:pPr>
              <w:spacing w:line="360" w:lineRule="auto"/>
              <w:jc w:val="both"/>
              <w:rPr>
                <w:rFonts w:ascii="Arial" w:hAnsi="Arial" w:cs="Arial"/>
              </w:rPr>
            </w:pPr>
          </w:p>
        </w:tc>
        <w:tc>
          <w:tcPr>
            <w:tcW w:w="7941" w:type="dxa"/>
            <w:gridSpan w:val="5"/>
            <w:tcBorders>
              <w:top w:val="nil"/>
              <w:left w:val="nil"/>
              <w:bottom w:val="nil"/>
              <w:right w:val="nil"/>
            </w:tcBorders>
          </w:tcPr>
          <w:p w:rsidR="00E71B16" w:rsidRPr="00320C5D" w:rsidRDefault="00E71B16" w:rsidP="00320C5D">
            <w:pPr>
              <w:spacing w:line="360" w:lineRule="auto"/>
              <w:jc w:val="both"/>
              <w:rPr>
                <w:rFonts w:ascii="Arial" w:hAnsi="Arial" w:cs="Arial"/>
              </w:rPr>
            </w:pPr>
          </w:p>
        </w:tc>
      </w:tr>
      <w:tr w:rsidR="00E71B16" w:rsidTr="00E36096">
        <w:tc>
          <w:tcPr>
            <w:tcW w:w="1085" w:type="dxa"/>
            <w:tcBorders>
              <w:top w:val="nil"/>
              <w:left w:val="nil"/>
              <w:bottom w:val="nil"/>
              <w:right w:val="nil"/>
            </w:tcBorders>
          </w:tcPr>
          <w:p w:rsidR="00E71B16" w:rsidRPr="00320C5D" w:rsidRDefault="00583F3F" w:rsidP="00320C5D">
            <w:pPr>
              <w:spacing w:line="360" w:lineRule="auto"/>
              <w:jc w:val="both"/>
              <w:rPr>
                <w:rFonts w:ascii="Arial" w:hAnsi="Arial" w:cs="Arial"/>
              </w:rPr>
            </w:pPr>
            <w:r>
              <w:rPr>
                <w:rFonts w:ascii="Arial" w:hAnsi="Arial" w:cs="Arial"/>
              </w:rPr>
              <w:t>11</w:t>
            </w:r>
            <w:r w:rsidR="00A36544">
              <w:rPr>
                <w:rFonts w:ascii="Arial" w:hAnsi="Arial" w:cs="Arial"/>
              </w:rPr>
              <w:t>.1</w:t>
            </w:r>
            <w:r w:rsidR="00A706F2">
              <w:rPr>
                <w:rFonts w:ascii="Arial" w:hAnsi="Arial" w:cs="Arial"/>
              </w:rPr>
              <w:t>0</w:t>
            </w:r>
          </w:p>
        </w:tc>
        <w:tc>
          <w:tcPr>
            <w:tcW w:w="7941" w:type="dxa"/>
            <w:gridSpan w:val="5"/>
            <w:tcBorders>
              <w:top w:val="nil"/>
              <w:left w:val="nil"/>
              <w:bottom w:val="nil"/>
              <w:right w:val="nil"/>
            </w:tcBorders>
          </w:tcPr>
          <w:p w:rsidR="00E71B16" w:rsidRPr="00320C5D" w:rsidRDefault="00320E09" w:rsidP="00320C5D">
            <w:pPr>
              <w:spacing w:line="360" w:lineRule="auto"/>
              <w:jc w:val="both"/>
              <w:rPr>
                <w:rFonts w:ascii="Arial" w:hAnsi="Arial" w:cs="Arial"/>
              </w:rPr>
            </w:pPr>
            <w:r w:rsidRPr="00320E09">
              <w:rPr>
                <w:rFonts w:ascii="Arial" w:hAnsi="Arial" w:cs="Arial"/>
                <w:lang w:val="en-ZA"/>
              </w:rPr>
              <w:t>Th</w:t>
            </w:r>
            <w:r>
              <w:rPr>
                <w:rFonts w:ascii="Arial" w:hAnsi="Arial" w:cs="Arial"/>
                <w:lang w:val="en-ZA"/>
              </w:rPr>
              <w:t xml:space="preserve">e </w:t>
            </w:r>
            <w:r w:rsidR="005779B6">
              <w:rPr>
                <w:rFonts w:ascii="Arial" w:hAnsi="Arial" w:cs="Arial"/>
                <w:lang w:val="en-ZA"/>
              </w:rPr>
              <w:t>Senior Manager</w:t>
            </w:r>
            <w:r>
              <w:rPr>
                <w:rFonts w:ascii="Arial" w:hAnsi="Arial" w:cs="Arial"/>
                <w:lang w:val="en-ZA"/>
              </w:rPr>
              <w:t xml:space="preserve"> or his/ her delegate</w:t>
            </w:r>
            <w:r w:rsidRPr="00320E09">
              <w:rPr>
                <w:rFonts w:ascii="Arial" w:hAnsi="Arial" w:cs="Arial"/>
                <w:lang w:val="en-ZA"/>
              </w:rPr>
              <w:t>, can verify, question and test the contents of any log sheet at any point in time while an employee is keeping logs.</w:t>
            </w:r>
          </w:p>
        </w:tc>
      </w:tr>
      <w:tr w:rsidR="00E71B16" w:rsidTr="00E36096">
        <w:tc>
          <w:tcPr>
            <w:tcW w:w="1085" w:type="dxa"/>
            <w:tcBorders>
              <w:top w:val="nil"/>
              <w:left w:val="nil"/>
              <w:bottom w:val="nil"/>
              <w:right w:val="nil"/>
            </w:tcBorders>
          </w:tcPr>
          <w:p w:rsidR="00E71B16" w:rsidRPr="00320C5D" w:rsidRDefault="00E71B16" w:rsidP="00320C5D">
            <w:pPr>
              <w:spacing w:line="360" w:lineRule="auto"/>
              <w:jc w:val="both"/>
              <w:rPr>
                <w:rFonts w:ascii="Arial" w:hAnsi="Arial" w:cs="Arial"/>
              </w:rPr>
            </w:pPr>
          </w:p>
        </w:tc>
        <w:tc>
          <w:tcPr>
            <w:tcW w:w="7941" w:type="dxa"/>
            <w:gridSpan w:val="5"/>
            <w:tcBorders>
              <w:top w:val="nil"/>
              <w:left w:val="nil"/>
              <w:bottom w:val="nil"/>
              <w:right w:val="nil"/>
            </w:tcBorders>
          </w:tcPr>
          <w:p w:rsidR="00E71B16" w:rsidRPr="00320C5D" w:rsidRDefault="00E71B16" w:rsidP="00320C5D">
            <w:pPr>
              <w:spacing w:line="360" w:lineRule="auto"/>
              <w:jc w:val="both"/>
              <w:rPr>
                <w:rFonts w:ascii="Arial" w:hAnsi="Arial" w:cs="Arial"/>
              </w:rPr>
            </w:pPr>
          </w:p>
        </w:tc>
      </w:tr>
      <w:tr w:rsidR="00E71B16" w:rsidTr="00E36096">
        <w:tc>
          <w:tcPr>
            <w:tcW w:w="1085" w:type="dxa"/>
            <w:tcBorders>
              <w:top w:val="nil"/>
              <w:left w:val="nil"/>
              <w:bottom w:val="nil"/>
              <w:right w:val="nil"/>
            </w:tcBorders>
          </w:tcPr>
          <w:p w:rsidR="00E71B16" w:rsidRPr="00320C5D" w:rsidRDefault="00583F3F" w:rsidP="00320C5D">
            <w:pPr>
              <w:spacing w:line="360" w:lineRule="auto"/>
              <w:jc w:val="both"/>
              <w:rPr>
                <w:rFonts w:ascii="Arial" w:hAnsi="Arial" w:cs="Arial"/>
              </w:rPr>
            </w:pPr>
            <w:r>
              <w:rPr>
                <w:rFonts w:ascii="Arial" w:hAnsi="Arial" w:cs="Arial"/>
              </w:rPr>
              <w:t>11</w:t>
            </w:r>
            <w:r w:rsidR="00A706F2">
              <w:rPr>
                <w:rFonts w:ascii="Arial" w:hAnsi="Arial" w:cs="Arial"/>
              </w:rPr>
              <w:t>.11</w:t>
            </w:r>
          </w:p>
        </w:tc>
        <w:tc>
          <w:tcPr>
            <w:tcW w:w="7941" w:type="dxa"/>
            <w:gridSpan w:val="5"/>
            <w:tcBorders>
              <w:top w:val="nil"/>
              <w:left w:val="nil"/>
              <w:bottom w:val="nil"/>
              <w:right w:val="nil"/>
            </w:tcBorders>
          </w:tcPr>
          <w:p w:rsidR="00E71B16" w:rsidRPr="00320C5D" w:rsidRDefault="00320E09" w:rsidP="00320C5D">
            <w:pPr>
              <w:spacing w:line="360" w:lineRule="auto"/>
              <w:jc w:val="both"/>
              <w:rPr>
                <w:rFonts w:ascii="Arial" w:hAnsi="Arial" w:cs="Arial"/>
              </w:rPr>
            </w:pPr>
            <w:r w:rsidRPr="00320E09">
              <w:rPr>
                <w:rFonts w:ascii="Arial" w:hAnsi="Arial" w:cs="Arial"/>
                <w:lang w:val="en-ZA"/>
              </w:rPr>
              <w:t>For calculation of</w:t>
            </w:r>
            <w:r>
              <w:rPr>
                <w:rFonts w:ascii="Arial" w:hAnsi="Arial" w:cs="Arial"/>
                <w:lang w:val="en-ZA"/>
              </w:rPr>
              <w:t xml:space="preserve"> actual kilometre</w:t>
            </w:r>
            <w:r w:rsidRPr="00320E09">
              <w:rPr>
                <w:rFonts w:ascii="Arial" w:hAnsi="Arial" w:cs="Arial"/>
                <w:lang w:val="en-ZA"/>
              </w:rPr>
              <w:t>s travelled and for remuneration purposes, the employee will submit his/ her log sheet to his/ her</w:t>
            </w:r>
            <w:r w:rsidR="00A706F2">
              <w:rPr>
                <w:rFonts w:ascii="Arial" w:hAnsi="Arial" w:cs="Arial"/>
                <w:lang w:val="en-ZA"/>
              </w:rPr>
              <w:t xml:space="preserve"> line manager who will scrutinise</w:t>
            </w:r>
            <w:r w:rsidRPr="00320E09">
              <w:rPr>
                <w:rFonts w:ascii="Arial" w:hAnsi="Arial" w:cs="Arial"/>
                <w:lang w:val="en-ZA"/>
              </w:rPr>
              <w:t xml:space="preserve"> the log sheet and approves it and submit it to the salary division of the </w:t>
            </w:r>
            <w:r w:rsidRPr="00320E09">
              <w:rPr>
                <w:rFonts w:ascii="Arial" w:hAnsi="Arial" w:cs="Arial"/>
                <w:lang w:val="en-ZA"/>
              </w:rPr>
              <w:lastRenderedPageBreak/>
              <w:t>Departm</w:t>
            </w:r>
            <w:r w:rsidR="006A3D4B">
              <w:rPr>
                <w:rFonts w:ascii="Arial" w:hAnsi="Arial" w:cs="Arial"/>
                <w:lang w:val="en-ZA"/>
              </w:rPr>
              <w:t>ent Financial Services by the 18</w:t>
            </w:r>
            <w:r w:rsidRPr="00320E09">
              <w:rPr>
                <w:rFonts w:ascii="Arial" w:hAnsi="Arial" w:cs="Arial"/>
                <w:lang w:val="en-ZA"/>
              </w:rPr>
              <w:t>th of each month. Calculations will be done from the 16th</w:t>
            </w:r>
            <w:r w:rsidR="006A3D4B">
              <w:rPr>
                <w:rFonts w:ascii="Arial" w:hAnsi="Arial" w:cs="Arial"/>
                <w:lang w:val="en-ZA"/>
              </w:rPr>
              <w:t xml:space="preserve"> of the previous month to the 18</w:t>
            </w:r>
            <w:r w:rsidRPr="00320E09">
              <w:rPr>
                <w:rFonts w:ascii="Arial" w:hAnsi="Arial" w:cs="Arial"/>
                <w:lang w:val="en-ZA"/>
              </w:rPr>
              <w:t>th of the next month.</w:t>
            </w:r>
          </w:p>
        </w:tc>
      </w:tr>
      <w:tr w:rsidR="00977F11" w:rsidTr="00E36096">
        <w:tc>
          <w:tcPr>
            <w:tcW w:w="1085" w:type="dxa"/>
            <w:tcBorders>
              <w:top w:val="nil"/>
              <w:left w:val="nil"/>
              <w:bottom w:val="nil"/>
              <w:right w:val="nil"/>
            </w:tcBorders>
          </w:tcPr>
          <w:p w:rsidR="00977F11" w:rsidRDefault="00977F11" w:rsidP="00320C5D">
            <w:pPr>
              <w:spacing w:line="360" w:lineRule="auto"/>
              <w:jc w:val="both"/>
              <w:rPr>
                <w:rFonts w:ascii="Arial" w:hAnsi="Arial" w:cs="Arial"/>
              </w:rPr>
            </w:pPr>
          </w:p>
        </w:tc>
        <w:tc>
          <w:tcPr>
            <w:tcW w:w="7941" w:type="dxa"/>
            <w:gridSpan w:val="5"/>
            <w:tcBorders>
              <w:top w:val="nil"/>
              <w:left w:val="nil"/>
              <w:bottom w:val="nil"/>
              <w:right w:val="nil"/>
            </w:tcBorders>
          </w:tcPr>
          <w:p w:rsidR="00977F11" w:rsidRPr="00320E09" w:rsidRDefault="00977F11" w:rsidP="00320C5D">
            <w:pPr>
              <w:spacing w:line="360" w:lineRule="auto"/>
              <w:jc w:val="both"/>
              <w:rPr>
                <w:rFonts w:ascii="Arial" w:hAnsi="Arial" w:cs="Arial"/>
                <w:lang w:val="en-ZA"/>
              </w:rPr>
            </w:pPr>
          </w:p>
        </w:tc>
      </w:tr>
      <w:tr w:rsidR="00E71B16" w:rsidTr="00E36096">
        <w:tc>
          <w:tcPr>
            <w:tcW w:w="1085" w:type="dxa"/>
            <w:tcBorders>
              <w:top w:val="nil"/>
              <w:left w:val="nil"/>
              <w:bottom w:val="nil"/>
              <w:right w:val="nil"/>
            </w:tcBorders>
          </w:tcPr>
          <w:p w:rsidR="00E71B16" w:rsidRPr="000F4089" w:rsidRDefault="00583F3F" w:rsidP="00320C5D">
            <w:pPr>
              <w:spacing w:line="360" w:lineRule="auto"/>
              <w:jc w:val="both"/>
              <w:rPr>
                <w:rFonts w:ascii="Arial" w:hAnsi="Arial" w:cs="Arial"/>
                <w:b/>
              </w:rPr>
            </w:pPr>
            <w:r>
              <w:rPr>
                <w:rFonts w:ascii="Arial" w:hAnsi="Arial" w:cs="Arial"/>
                <w:b/>
              </w:rPr>
              <w:t>12</w:t>
            </w:r>
            <w:r w:rsidR="000F4089">
              <w:rPr>
                <w:rFonts w:ascii="Arial" w:hAnsi="Arial" w:cs="Arial"/>
                <w:b/>
              </w:rPr>
              <w:t>.</w:t>
            </w:r>
          </w:p>
        </w:tc>
        <w:tc>
          <w:tcPr>
            <w:tcW w:w="7941" w:type="dxa"/>
            <w:gridSpan w:val="5"/>
            <w:tcBorders>
              <w:top w:val="nil"/>
              <w:left w:val="nil"/>
              <w:bottom w:val="nil"/>
              <w:right w:val="nil"/>
            </w:tcBorders>
          </w:tcPr>
          <w:p w:rsidR="00E71B16" w:rsidRPr="000F4089" w:rsidRDefault="000F4089" w:rsidP="00320C5D">
            <w:pPr>
              <w:spacing w:line="360" w:lineRule="auto"/>
              <w:jc w:val="both"/>
              <w:rPr>
                <w:rFonts w:ascii="Arial" w:hAnsi="Arial" w:cs="Arial"/>
                <w:b/>
                <w:u w:val="single"/>
              </w:rPr>
            </w:pPr>
            <w:r>
              <w:rPr>
                <w:rFonts w:ascii="Arial" w:hAnsi="Arial" w:cs="Arial"/>
                <w:b/>
                <w:u w:val="single"/>
              </w:rPr>
              <w:t>AVAILABILITY OF VEHICLE:</w:t>
            </w:r>
          </w:p>
        </w:tc>
      </w:tr>
      <w:tr w:rsidR="00E71B16" w:rsidTr="00E36096">
        <w:tc>
          <w:tcPr>
            <w:tcW w:w="1085" w:type="dxa"/>
            <w:tcBorders>
              <w:top w:val="nil"/>
              <w:left w:val="nil"/>
              <w:bottom w:val="nil"/>
              <w:right w:val="nil"/>
            </w:tcBorders>
          </w:tcPr>
          <w:p w:rsidR="00E71B16" w:rsidRPr="00320C5D" w:rsidRDefault="00E71B16" w:rsidP="00320C5D">
            <w:pPr>
              <w:spacing w:line="360" w:lineRule="auto"/>
              <w:jc w:val="both"/>
              <w:rPr>
                <w:rFonts w:ascii="Arial" w:hAnsi="Arial" w:cs="Arial"/>
              </w:rPr>
            </w:pPr>
          </w:p>
        </w:tc>
        <w:tc>
          <w:tcPr>
            <w:tcW w:w="7941" w:type="dxa"/>
            <w:gridSpan w:val="5"/>
            <w:tcBorders>
              <w:top w:val="nil"/>
              <w:left w:val="nil"/>
              <w:bottom w:val="nil"/>
              <w:right w:val="nil"/>
            </w:tcBorders>
          </w:tcPr>
          <w:p w:rsidR="00E71B16" w:rsidRPr="00320C5D" w:rsidRDefault="00E71B16" w:rsidP="00320C5D">
            <w:pPr>
              <w:spacing w:line="360" w:lineRule="auto"/>
              <w:jc w:val="both"/>
              <w:rPr>
                <w:rFonts w:ascii="Arial" w:hAnsi="Arial" w:cs="Arial"/>
              </w:rPr>
            </w:pPr>
          </w:p>
        </w:tc>
      </w:tr>
      <w:tr w:rsidR="00E71B16" w:rsidTr="00E36096">
        <w:tc>
          <w:tcPr>
            <w:tcW w:w="1085" w:type="dxa"/>
            <w:tcBorders>
              <w:top w:val="nil"/>
              <w:left w:val="nil"/>
              <w:bottom w:val="nil"/>
              <w:right w:val="nil"/>
            </w:tcBorders>
          </w:tcPr>
          <w:p w:rsidR="00E71B16" w:rsidRPr="00320C5D" w:rsidRDefault="00583F3F" w:rsidP="00320C5D">
            <w:pPr>
              <w:spacing w:line="360" w:lineRule="auto"/>
              <w:jc w:val="both"/>
              <w:rPr>
                <w:rFonts w:ascii="Arial" w:hAnsi="Arial" w:cs="Arial"/>
              </w:rPr>
            </w:pPr>
            <w:r>
              <w:rPr>
                <w:rFonts w:ascii="Arial" w:hAnsi="Arial" w:cs="Arial"/>
              </w:rPr>
              <w:t>12</w:t>
            </w:r>
            <w:r w:rsidR="000F4089">
              <w:rPr>
                <w:rFonts w:ascii="Arial" w:hAnsi="Arial" w:cs="Arial"/>
              </w:rPr>
              <w:t>.1</w:t>
            </w:r>
          </w:p>
        </w:tc>
        <w:tc>
          <w:tcPr>
            <w:tcW w:w="7941" w:type="dxa"/>
            <w:gridSpan w:val="5"/>
            <w:tcBorders>
              <w:top w:val="nil"/>
              <w:left w:val="nil"/>
              <w:bottom w:val="nil"/>
              <w:right w:val="nil"/>
            </w:tcBorders>
          </w:tcPr>
          <w:p w:rsidR="00E71B16" w:rsidRPr="00320C5D" w:rsidRDefault="00BA7325" w:rsidP="00320C5D">
            <w:pPr>
              <w:spacing w:line="360" w:lineRule="auto"/>
              <w:jc w:val="both"/>
              <w:rPr>
                <w:rFonts w:ascii="Arial" w:hAnsi="Arial" w:cs="Arial"/>
              </w:rPr>
            </w:pPr>
            <w:r>
              <w:rPr>
                <w:rFonts w:ascii="Arial" w:hAnsi="Arial" w:cs="Arial"/>
              </w:rPr>
              <w:t>The employee must ensure that the vehicle as registered on the scheme is in a good running order and available for the purposes as set out in this policy.</w:t>
            </w:r>
          </w:p>
        </w:tc>
      </w:tr>
      <w:tr w:rsidR="00E71B16" w:rsidTr="00E36096">
        <w:tc>
          <w:tcPr>
            <w:tcW w:w="1085" w:type="dxa"/>
            <w:tcBorders>
              <w:top w:val="nil"/>
              <w:left w:val="nil"/>
              <w:bottom w:val="nil"/>
              <w:right w:val="nil"/>
            </w:tcBorders>
          </w:tcPr>
          <w:p w:rsidR="00E71B16" w:rsidRPr="00320C5D" w:rsidRDefault="00E71B16" w:rsidP="00320C5D">
            <w:pPr>
              <w:spacing w:line="360" w:lineRule="auto"/>
              <w:jc w:val="both"/>
              <w:rPr>
                <w:rFonts w:ascii="Arial" w:hAnsi="Arial" w:cs="Arial"/>
              </w:rPr>
            </w:pPr>
          </w:p>
        </w:tc>
        <w:tc>
          <w:tcPr>
            <w:tcW w:w="7941" w:type="dxa"/>
            <w:gridSpan w:val="5"/>
            <w:tcBorders>
              <w:top w:val="nil"/>
              <w:left w:val="nil"/>
              <w:bottom w:val="nil"/>
              <w:right w:val="nil"/>
            </w:tcBorders>
          </w:tcPr>
          <w:p w:rsidR="00E71B16" w:rsidRPr="00320C5D" w:rsidRDefault="00E71B16" w:rsidP="00320C5D">
            <w:pPr>
              <w:spacing w:line="360" w:lineRule="auto"/>
              <w:jc w:val="both"/>
              <w:rPr>
                <w:rFonts w:ascii="Arial" w:hAnsi="Arial" w:cs="Arial"/>
              </w:rPr>
            </w:pPr>
          </w:p>
        </w:tc>
      </w:tr>
      <w:tr w:rsidR="00E71B16" w:rsidTr="00E36096">
        <w:tc>
          <w:tcPr>
            <w:tcW w:w="1085" w:type="dxa"/>
            <w:tcBorders>
              <w:top w:val="nil"/>
              <w:left w:val="nil"/>
              <w:bottom w:val="nil"/>
              <w:right w:val="nil"/>
            </w:tcBorders>
          </w:tcPr>
          <w:p w:rsidR="00E71B16" w:rsidRPr="00320C5D" w:rsidRDefault="00583F3F" w:rsidP="00320C5D">
            <w:pPr>
              <w:spacing w:line="360" w:lineRule="auto"/>
              <w:jc w:val="both"/>
              <w:rPr>
                <w:rFonts w:ascii="Arial" w:hAnsi="Arial" w:cs="Arial"/>
              </w:rPr>
            </w:pPr>
            <w:r>
              <w:rPr>
                <w:rFonts w:ascii="Arial" w:hAnsi="Arial" w:cs="Arial"/>
              </w:rPr>
              <w:t>12</w:t>
            </w:r>
            <w:r w:rsidR="00BA7325">
              <w:rPr>
                <w:rFonts w:ascii="Arial" w:hAnsi="Arial" w:cs="Arial"/>
              </w:rPr>
              <w:t>.2</w:t>
            </w:r>
          </w:p>
        </w:tc>
        <w:tc>
          <w:tcPr>
            <w:tcW w:w="7941" w:type="dxa"/>
            <w:gridSpan w:val="5"/>
            <w:tcBorders>
              <w:top w:val="nil"/>
              <w:left w:val="nil"/>
              <w:bottom w:val="nil"/>
              <w:right w:val="nil"/>
            </w:tcBorders>
          </w:tcPr>
          <w:p w:rsidR="00E71B16" w:rsidRPr="00320C5D" w:rsidRDefault="000F4089" w:rsidP="00320C5D">
            <w:pPr>
              <w:spacing w:line="360" w:lineRule="auto"/>
              <w:jc w:val="both"/>
              <w:rPr>
                <w:rFonts w:ascii="Arial" w:hAnsi="Arial" w:cs="Arial"/>
              </w:rPr>
            </w:pPr>
            <w:r w:rsidRPr="000F4089">
              <w:rPr>
                <w:rFonts w:ascii="Arial" w:hAnsi="Arial" w:cs="Arial"/>
                <w:lang w:val="en-ZA"/>
              </w:rPr>
              <w:t>Alternatively, the affected employees’ transport allowances must be stopped until such vehicle is available/ provided.</w:t>
            </w:r>
          </w:p>
        </w:tc>
      </w:tr>
      <w:tr w:rsidR="00E71B16" w:rsidTr="00E36096">
        <w:tc>
          <w:tcPr>
            <w:tcW w:w="1085" w:type="dxa"/>
            <w:tcBorders>
              <w:top w:val="nil"/>
              <w:left w:val="nil"/>
              <w:bottom w:val="nil"/>
              <w:right w:val="nil"/>
            </w:tcBorders>
          </w:tcPr>
          <w:p w:rsidR="00E71B16" w:rsidRPr="00320C5D" w:rsidRDefault="00E71B16" w:rsidP="00320C5D">
            <w:pPr>
              <w:spacing w:line="360" w:lineRule="auto"/>
              <w:jc w:val="both"/>
              <w:rPr>
                <w:rFonts w:ascii="Arial" w:hAnsi="Arial" w:cs="Arial"/>
              </w:rPr>
            </w:pPr>
          </w:p>
        </w:tc>
        <w:tc>
          <w:tcPr>
            <w:tcW w:w="7941" w:type="dxa"/>
            <w:gridSpan w:val="5"/>
            <w:tcBorders>
              <w:top w:val="nil"/>
              <w:left w:val="nil"/>
              <w:bottom w:val="nil"/>
              <w:right w:val="nil"/>
            </w:tcBorders>
          </w:tcPr>
          <w:p w:rsidR="00E71B16" w:rsidRPr="00320C5D" w:rsidRDefault="00E71B16" w:rsidP="00320C5D">
            <w:pPr>
              <w:spacing w:line="360" w:lineRule="auto"/>
              <w:jc w:val="both"/>
              <w:rPr>
                <w:rFonts w:ascii="Arial" w:hAnsi="Arial" w:cs="Arial"/>
              </w:rPr>
            </w:pPr>
          </w:p>
        </w:tc>
      </w:tr>
      <w:tr w:rsidR="00E71B16" w:rsidTr="00E36096">
        <w:tc>
          <w:tcPr>
            <w:tcW w:w="1085" w:type="dxa"/>
            <w:tcBorders>
              <w:top w:val="nil"/>
              <w:left w:val="nil"/>
              <w:bottom w:val="nil"/>
              <w:right w:val="nil"/>
            </w:tcBorders>
          </w:tcPr>
          <w:p w:rsidR="00E71B16" w:rsidRPr="00320C5D" w:rsidRDefault="00583F3F" w:rsidP="00320C5D">
            <w:pPr>
              <w:spacing w:line="360" w:lineRule="auto"/>
              <w:jc w:val="both"/>
              <w:rPr>
                <w:rFonts w:ascii="Arial" w:hAnsi="Arial" w:cs="Arial"/>
              </w:rPr>
            </w:pPr>
            <w:r>
              <w:rPr>
                <w:rFonts w:ascii="Arial" w:hAnsi="Arial" w:cs="Arial"/>
              </w:rPr>
              <w:t>12</w:t>
            </w:r>
            <w:r w:rsidR="00BA7325">
              <w:rPr>
                <w:rFonts w:ascii="Arial" w:hAnsi="Arial" w:cs="Arial"/>
              </w:rPr>
              <w:t>.3</w:t>
            </w:r>
          </w:p>
        </w:tc>
        <w:tc>
          <w:tcPr>
            <w:tcW w:w="7941" w:type="dxa"/>
            <w:gridSpan w:val="5"/>
            <w:tcBorders>
              <w:top w:val="nil"/>
              <w:left w:val="nil"/>
              <w:bottom w:val="nil"/>
              <w:right w:val="nil"/>
            </w:tcBorders>
          </w:tcPr>
          <w:p w:rsidR="00E71B16" w:rsidRPr="00320C5D" w:rsidRDefault="000F4089" w:rsidP="00320C5D">
            <w:pPr>
              <w:spacing w:line="360" w:lineRule="auto"/>
              <w:jc w:val="both"/>
              <w:rPr>
                <w:rFonts w:ascii="Arial" w:hAnsi="Arial" w:cs="Arial"/>
              </w:rPr>
            </w:pPr>
            <w:r w:rsidRPr="000F4089">
              <w:rPr>
                <w:rFonts w:ascii="Arial" w:hAnsi="Arial" w:cs="Arial"/>
                <w:lang w:val="en-ZA"/>
              </w:rPr>
              <w:t>Employees must inform the municipality immediately if they do not have a vehicle available.</w:t>
            </w:r>
          </w:p>
        </w:tc>
      </w:tr>
      <w:tr w:rsidR="00A706F2" w:rsidTr="00E36096">
        <w:tc>
          <w:tcPr>
            <w:tcW w:w="1085" w:type="dxa"/>
            <w:tcBorders>
              <w:top w:val="nil"/>
              <w:left w:val="nil"/>
              <w:bottom w:val="nil"/>
              <w:right w:val="nil"/>
            </w:tcBorders>
          </w:tcPr>
          <w:p w:rsidR="00A706F2" w:rsidRDefault="00A706F2" w:rsidP="00320C5D">
            <w:pPr>
              <w:spacing w:line="360" w:lineRule="auto"/>
              <w:jc w:val="both"/>
              <w:rPr>
                <w:rFonts w:ascii="Arial" w:hAnsi="Arial" w:cs="Arial"/>
              </w:rPr>
            </w:pPr>
          </w:p>
        </w:tc>
        <w:tc>
          <w:tcPr>
            <w:tcW w:w="7941" w:type="dxa"/>
            <w:gridSpan w:val="5"/>
            <w:tcBorders>
              <w:top w:val="nil"/>
              <w:left w:val="nil"/>
              <w:bottom w:val="nil"/>
              <w:right w:val="nil"/>
            </w:tcBorders>
          </w:tcPr>
          <w:p w:rsidR="00A706F2" w:rsidRPr="000F4089" w:rsidRDefault="00A706F2" w:rsidP="00320C5D">
            <w:pPr>
              <w:spacing w:line="360" w:lineRule="auto"/>
              <w:jc w:val="both"/>
              <w:rPr>
                <w:rFonts w:ascii="Arial" w:hAnsi="Arial" w:cs="Arial"/>
                <w:lang w:val="en-ZA"/>
              </w:rPr>
            </w:pPr>
          </w:p>
        </w:tc>
      </w:tr>
      <w:tr w:rsidR="00E71B16" w:rsidTr="00E36096">
        <w:tc>
          <w:tcPr>
            <w:tcW w:w="1085" w:type="dxa"/>
            <w:tcBorders>
              <w:top w:val="nil"/>
              <w:left w:val="nil"/>
              <w:bottom w:val="nil"/>
              <w:right w:val="nil"/>
            </w:tcBorders>
          </w:tcPr>
          <w:p w:rsidR="00E71B16" w:rsidRPr="00320C5D" w:rsidRDefault="000F4089" w:rsidP="00320C5D">
            <w:pPr>
              <w:spacing w:line="360" w:lineRule="auto"/>
              <w:jc w:val="both"/>
              <w:rPr>
                <w:rFonts w:ascii="Arial" w:hAnsi="Arial" w:cs="Arial"/>
              </w:rPr>
            </w:pPr>
            <w:r>
              <w:rPr>
                <w:rFonts w:ascii="Arial" w:hAnsi="Arial" w:cs="Arial"/>
              </w:rPr>
              <w:t>1</w:t>
            </w:r>
            <w:r w:rsidR="00583F3F">
              <w:rPr>
                <w:rFonts w:ascii="Arial" w:hAnsi="Arial" w:cs="Arial"/>
              </w:rPr>
              <w:t>2</w:t>
            </w:r>
            <w:r w:rsidR="00BA7325">
              <w:rPr>
                <w:rFonts w:ascii="Arial" w:hAnsi="Arial" w:cs="Arial"/>
              </w:rPr>
              <w:t>.4</w:t>
            </w:r>
          </w:p>
        </w:tc>
        <w:tc>
          <w:tcPr>
            <w:tcW w:w="7941" w:type="dxa"/>
            <w:gridSpan w:val="5"/>
            <w:tcBorders>
              <w:top w:val="nil"/>
              <w:left w:val="nil"/>
              <w:bottom w:val="nil"/>
              <w:right w:val="nil"/>
            </w:tcBorders>
          </w:tcPr>
          <w:p w:rsidR="00E71B16" w:rsidRPr="00320C5D" w:rsidRDefault="00CA2C1D" w:rsidP="00320C5D">
            <w:pPr>
              <w:spacing w:line="360" w:lineRule="auto"/>
              <w:jc w:val="both"/>
              <w:rPr>
                <w:rFonts w:ascii="Arial" w:hAnsi="Arial" w:cs="Arial"/>
              </w:rPr>
            </w:pPr>
            <w:r w:rsidRPr="00CA2C1D">
              <w:rPr>
                <w:rFonts w:ascii="Arial" w:hAnsi="Arial" w:cs="Arial"/>
                <w:lang w:val="en-ZA"/>
              </w:rPr>
              <w:t>In the event that it can be shown that the employee has received the transport allowance without having the requisite vehicle available the overpayment of the allowance for the identified non</w:t>
            </w:r>
            <w:r w:rsidR="00A706F2">
              <w:rPr>
                <w:rFonts w:ascii="Arial" w:hAnsi="Arial" w:cs="Arial"/>
                <w:lang w:val="en-ZA"/>
              </w:rPr>
              <w:t>-</w:t>
            </w:r>
            <w:r w:rsidRPr="00CA2C1D">
              <w:rPr>
                <w:rFonts w:ascii="Arial" w:hAnsi="Arial" w:cs="Arial"/>
                <w:lang w:val="en-ZA"/>
              </w:rPr>
              <w:t>qualifying period must be recovered from the employee’s salary.</w:t>
            </w:r>
          </w:p>
        </w:tc>
      </w:tr>
      <w:tr w:rsidR="00E71B16" w:rsidTr="00E36096">
        <w:tc>
          <w:tcPr>
            <w:tcW w:w="1085" w:type="dxa"/>
            <w:tcBorders>
              <w:top w:val="nil"/>
              <w:left w:val="nil"/>
              <w:bottom w:val="nil"/>
              <w:right w:val="nil"/>
            </w:tcBorders>
          </w:tcPr>
          <w:p w:rsidR="00E71B16" w:rsidRPr="00320C5D" w:rsidRDefault="00E71B16" w:rsidP="00320C5D">
            <w:pPr>
              <w:spacing w:line="360" w:lineRule="auto"/>
              <w:jc w:val="both"/>
              <w:rPr>
                <w:rFonts w:ascii="Arial" w:hAnsi="Arial" w:cs="Arial"/>
              </w:rPr>
            </w:pPr>
          </w:p>
        </w:tc>
        <w:tc>
          <w:tcPr>
            <w:tcW w:w="7941" w:type="dxa"/>
            <w:gridSpan w:val="5"/>
            <w:tcBorders>
              <w:top w:val="nil"/>
              <w:left w:val="nil"/>
              <w:bottom w:val="nil"/>
              <w:right w:val="nil"/>
            </w:tcBorders>
          </w:tcPr>
          <w:p w:rsidR="00E71B16" w:rsidRPr="00320C5D" w:rsidRDefault="00E71B16" w:rsidP="00320C5D">
            <w:pPr>
              <w:spacing w:line="360" w:lineRule="auto"/>
              <w:jc w:val="both"/>
              <w:rPr>
                <w:rFonts w:ascii="Arial" w:hAnsi="Arial" w:cs="Arial"/>
              </w:rPr>
            </w:pPr>
          </w:p>
        </w:tc>
      </w:tr>
      <w:tr w:rsidR="00E71B16" w:rsidTr="00E36096">
        <w:tc>
          <w:tcPr>
            <w:tcW w:w="1085" w:type="dxa"/>
            <w:tcBorders>
              <w:top w:val="nil"/>
              <w:left w:val="nil"/>
              <w:bottom w:val="nil"/>
              <w:right w:val="nil"/>
            </w:tcBorders>
          </w:tcPr>
          <w:p w:rsidR="00E71B16" w:rsidRPr="00320C5D" w:rsidRDefault="00583F3F" w:rsidP="00320C5D">
            <w:pPr>
              <w:spacing w:line="360" w:lineRule="auto"/>
              <w:jc w:val="both"/>
              <w:rPr>
                <w:rFonts w:ascii="Arial" w:hAnsi="Arial" w:cs="Arial"/>
              </w:rPr>
            </w:pPr>
            <w:r>
              <w:rPr>
                <w:rFonts w:ascii="Arial" w:hAnsi="Arial" w:cs="Arial"/>
              </w:rPr>
              <w:t>12</w:t>
            </w:r>
            <w:r w:rsidR="00BA7325">
              <w:rPr>
                <w:rFonts w:ascii="Arial" w:hAnsi="Arial" w:cs="Arial"/>
              </w:rPr>
              <w:t>.5</w:t>
            </w:r>
          </w:p>
        </w:tc>
        <w:tc>
          <w:tcPr>
            <w:tcW w:w="7941" w:type="dxa"/>
            <w:gridSpan w:val="5"/>
            <w:tcBorders>
              <w:top w:val="nil"/>
              <w:left w:val="nil"/>
              <w:bottom w:val="nil"/>
              <w:right w:val="nil"/>
            </w:tcBorders>
          </w:tcPr>
          <w:p w:rsidR="00E71B16" w:rsidRPr="00320C5D" w:rsidRDefault="00CA2C1D" w:rsidP="00320C5D">
            <w:pPr>
              <w:spacing w:line="360" w:lineRule="auto"/>
              <w:jc w:val="both"/>
              <w:rPr>
                <w:rFonts w:ascii="Arial" w:hAnsi="Arial" w:cs="Arial"/>
              </w:rPr>
            </w:pPr>
            <w:r w:rsidRPr="00CA2C1D">
              <w:rPr>
                <w:rFonts w:ascii="Arial" w:hAnsi="Arial" w:cs="Arial"/>
                <w:lang w:val="en-ZA"/>
              </w:rPr>
              <w:t>Affected staff members may also face disciplinary action relating to their noncompliance with this provision and where they continued to receive the allowance without complying with the above qualifying requirements.</w:t>
            </w:r>
          </w:p>
        </w:tc>
      </w:tr>
      <w:tr w:rsidR="00A706F2" w:rsidTr="00E36096">
        <w:tc>
          <w:tcPr>
            <w:tcW w:w="1085" w:type="dxa"/>
            <w:tcBorders>
              <w:top w:val="nil"/>
              <w:left w:val="nil"/>
              <w:bottom w:val="nil"/>
              <w:right w:val="nil"/>
            </w:tcBorders>
          </w:tcPr>
          <w:p w:rsidR="00A706F2" w:rsidRPr="00320C5D" w:rsidRDefault="00A706F2" w:rsidP="00320C5D">
            <w:pPr>
              <w:spacing w:line="360" w:lineRule="auto"/>
              <w:jc w:val="both"/>
              <w:rPr>
                <w:rFonts w:ascii="Arial" w:hAnsi="Arial" w:cs="Arial"/>
              </w:rPr>
            </w:pPr>
          </w:p>
        </w:tc>
        <w:tc>
          <w:tcPr>
            <w:tcW w:w="7941" w:type="dxa"/>
            <w:gridSpan w:val="5"/>
            <w:tcBorders>
              <w:top w:val="nil"/>
              <w:left w:val="nil"/>
              <w:bottom w:val="nil"/>
              <w:right w:val="nil"/>
            </w:tcBorders>
          </w:tcPr>
          <w:p w:rsidR="00A706F2" w:rsidRPr="00320C5D" w:rsidRDefault="00A706F2" w:rsidP="00320C5D">
            <w:pPr>
              <w:spacing w:line="360" w:lineRule="auto"/>
              <w:jc w:val="both"/>
              <w:rPr>
                <w:rFonts w:ascii="Arial" w:hAnsi="Arial" w:cs="Arial"/>
              </w:rPr>
            </w:pPr>
          </w:p>
        </w:tc>
      </w:tr>
      <w:tr w:rsidR="00E71B16" w:rsidTr="00E36096">
        <w:tc>
          <w:tcPr>
            <w:tcW w:w="1085" w:type="dxa"/>
            <w:tcBorders>
              <w:top w:val="nil"/>
              <w:left w:val="nil"/>
              <w:bottom w:val="nil"/>
              <w:right w:val="nil"/>
            </w:tcBorders>
          </w:tcPr>
          <w:p w:rsidR="00E71B16" w:rsidRPr="00320C5D" w:rsidRDefault="00583F3F" w:rsidP="00320C5D">
            <w:pPr>
              <w:spacing w:line="360" w:lineRule="auto"/>
              <w:jc w:val="both"/>
              <w:rPr>
                <w:rFonts w:ascii="Arial" w:hAnsi="Arial" w:cs="Arial"/>
              </w:rPr>
            </w:pPr>
            <w:r>
              <w:rPr>
                <w:rFonts w:ascii="Arial" w:hAnsi="Arial" w:cs="Arial"/>
              </w:rPr>
              <w:t>12</w:t>
            </w:r>
            <w:r w:rsidR="00BA7325">
              <w:rPr>
                <w:rFonts w:ascii="Arial" w:hAnsi="Arial" w:cs="Arial"/>
              </w:rPr>
              <w:t>.6</w:t>
            </w:r>
          </w:p>
        </w:tc>
        <w:tc>
          <w:tcPr>
            <w:tcW w:w="7941" w:type="dxa"/>
            <w:gridSpan w:val="5"/>
            <w:tcBorders>
              <w:top w:val="nil"/>
              <w:left w:val="nil"/>
              <w:bottom w:val="nil"/>
              <w:right w:val="nil"/>
            </w:tcBorders>
          </w:tcPr>
          <w:p w:rsidR="00E71B16" w:rsidRPr="00320C5D" w:rsidRDefault="00CA2C1D" w:rsidP="00320C5D">
            <w:pPr>
              <w:spacing w:line="360" w:lineRule="auto"/>
              <w:jc w:val="both"/>
              <w:rPr>
                <w:rFonts w:ascii="Arial" w:hAnsi="Arial" w:cs="Arial"/>
              </w:rPr>
            </w:pPr>
            <w:r w:rsidRPr="00CA2C1D">
              <w:rPr>
                <w:rFonts w:ascii="Arial" w:hAnsi="Arial" w:cs="Arial"/>
                <w:lang w:val="en-ZA"/>
              </w:rPr>
              <w:t>The municipality may terminate or vary the essential user transport allowance on the recommen</w:t>
            </w:r>
            <w:r w:rsidR="00440874">
              <w:rPr>
                <w:rFonts w:ascii="Arial" w:hAnsi="Arial" w:cs="Arial"/>
                <w:lang w:val="en-ZA"/>
              </w:rPr>
              <w:t>dation of the Steering Committee</w:t>
            </w:r>
            <w:r w:rsidRPr="00CA2C1D">
              <w:rPr>
                <w:rFonts w:ascii="Arial" w:hAnsi="Arial" w:cs="Arial"/>
                <w:lang w:val="en-ZA"/>
              </w:rPr>
              <w:t xml:space="preserve"> </w:t>
            </w:r>
            <w:r w:rsidR="007171A6">
              <w:rPr>
                <w:rFonts w:ascii="Arial" w:hAnsi="Arial" w:cs="Arial"/>
                <w:lang w:val="en-ZA"/>
              </w:rPr>
              <w:t>immediately should the employee not meet the required reporting standards</w:t>
            </w:r>
            <w:r w:rsidRPr="00CA2C1D">
              <w:rPr>
                <w:rFonts w:ascii="Arial" w:hAnsi="Arial" w:cs="Arial"/>
                <w:lang w:val="en-ZA"/>
              </w:rPr>
              <w:t>.</w:t>
            </w:r>
          </w:p>
        </w:tc>
      </w:tr>
      <w:tr w:rsidR="00E71B16" w:rsidTr="00E36096">
        <w:tc>
          <w:tcPr>
            <w:tcW w:w="1085" w:type="dxa"/>
            <w:tcBorders>
              <w:top w:val="nil"/>
              <w:left w:val="nil"/>
              <w:bottom w:val="nil"/>
              <w:right w:val="nil"/>
            </w:tcBorders>
          </w:tcPr>
          <w:p w:rsidR="00E71B16" w:rsidRPr="00320C5D" w:rsidRDefault="00E71B16" w:rsidP="00320C5D">
            <w:pPr>
              <w:spacing w:line="360" w:lineRule="auto"/>
              <w:jc w:val="both"/>
              <w:rPr>
                <w:rFonts w:ascii="Arial" w:hAnsi="Arial" w:cs="Arial"/>
              </w:rPr>
            </w:pPr>
          </w:p>
        </w:tc>
        <w:tc>
          <w:tcPr>
            <w:tcW w:w="7941" w:type="dxa"/>
            <w:gridSpan w:val="5"/>
            <w:tcBorders>
              <w:top w:val="nil"/>
              <w:left w:val="nil"/>
              <w:bottom w:val="nil"/>
              <w:right w:val="nil"/>
            </w:tcBorders>
          </w:tcPr>
          <w:p w:rsidR="00E71B16" w:rsidRPr="00320C5D" w:rsidRDefault="00E71B16" w:rsidP="00320C5D">
            <w:pPr>
              <w:spacing w:line="360" w:lineRule="auto"/>
              <w:jc w:val="both"/>
              <w:rPr>
                <w:rFonts w:ascii="Arial" w:hAnsi="Arial" w:cs="Arial"/>
              </w:rPr>
            </w:pPr>
          </w:p>
        </w:tc>
      </w:tr>
      <w:tr w:rsidR="00E71B16" w:rsidTr="00E36096">
        <w:tc>
          <w:tcPr>
            <w:tcW w:w="1085" w:type="dxa"/>
            <w:tcBorders>
              <w:top w:val="nil"/>
              <w:left w:val="nil"/>
              <w:bottom w:val="nil"/>
              <w:right w:val="nil"/>
            </w:tcBorders>
          </w:tcPr>
          <w:p w:rsidR="00E71B16" w:rsidRPr="00CA2C1D" w:rsidRDefault="00583F3F" w:rsidP="00320C5D">
            <w:pPr>
              <w:spacing w:line="360" w:lineRule="auto"/>
              <w:jc w:val="both"/>
              <w:rPr>
                <w:rFonts w:ascii="Arial" w:hAnsi="Arial" w:cs="Arial"/>
                <w:b/>
              </w:rPr>
            </w:pPr>
            <w:r>
              <w:rPr>
                <w:rFonts w:ascii="Arial" w:hAnsi="Arial" w:cs="Arial"/>
                <w:b/>
              </w:rPr>
              <w:t>13</w:t>
            </w:r>
            <w:r w:rsidR="00CA2C1D">
              <w:rPr>
                <w:rFonts w:ascii="Arial" w:hAnsi="Arial" w:cs="Arial"/>
                <w:b/>
              </w:rPr>
              <w:t>.</w:t>
            </w:r>
          </w:p>
        </w:tc>
        <w:tc>
          <w:tcPr>
            <w:tcW w:w="7941" w:type="dxa"/>
            <w:gridSpan w:val="5"/>
            <w:tcBorders>
              <w:top w:val="nil"/>
              <w:left w:val="nil"/>
              <w:bottom w:val="nil"/>
              <w:right w:val="nil"/>
            </w:tcBorders>
          </w:tcPr>
          <w:p w:rsidR="00E71B16" w:rsidRPr="00CA2C1D" w:rsidRDefault="00CA2C1D" w:rsidP="00320C5D">
            <w:pPr>
              <w:spacing w:line="360" w:lineRule="auto"/>
              <w:jc w:val="both"/>
              <w:rPr>
                <w:rFonts w:ascii="Arial" w:hAnsi="Arial" w:cs="Arial"/>
                <w:b/>
                <w:u w:val="single"/>
              </w:rPr>
            </w:pPr>
            <w:r>
              <w:rPr>
                <w:rFonts w:ascii="Arial" w:hAnsi="Arial" w:cs="Arial"/>
                <w:b/>
                <w:u w:val="single"/>
              </w:rPr>
              <w:t>AD HOC ALLOWANCE:</w:t>
            </w:r>
          </w:p>
        </w:tc>
      </w:tr>
      <w:tr w:rsidR="00E71B16" w:rsidTr="00E36096">
        <w:tc>
          <w:tcPr>
            <w:tcW w:w="1085" w:type="dxa"/>
            <w:tcBorders>
              <w:top w:val="nil"/>
              <w:left w:val="nil"/>
              <w:bottom w:val="nil"/>
              <w:right w:val="nil"/>
            </w:tcBorders>
          </w:tcPr>
          <w:p w:rsidR="00E71B16" w:rsidRPr="00320C5D" w:rsidRDefault="00E71B16" w:rsidP="00320C5D">
            <w:pPr>
              <w:spacing w:line="360" w:lineRule="auto"/>
              <w:jc w:val="both"/>
              <w:rPr>
                <w:rFonts w:ascii="Arial" w:hAnsi="Arial" w:cs="Arial"/>
              </w:rPr>
            </w:pPr>
          </w:p>
        </w:tc>
        <w:tc>
          <w:tcPr>
            <w:tcW w:w="7941" w:type="dxa"/>
            <w:gridSpan w:val="5"/>
            <w:tcBorders>
              <w:top w:val="nil"/>
              <w:left w:val="nil"/>
              <w:bottom w:val="nil"/>
              <w:right w:val="nil"/>
            </w:tcBorders>
          </w:tcPr>
          <w:p w:rsidR="00E71B16" w:rsidRPr="00320C5D" w:rsidRDefault="00E71B16" w:rsidP="00320C5D">
            <w:pPr>
              <w:spacing w:line="360" w:lineRule="auto"/>
              <w:jc w:val="both"/>
              <w:rPr>
                <w:rFonts w:ascii="Arial" w:hAnsi="Arial" w:cs="Arial"/>
              </w:rPr>
            </w:pPr>
          </w:p>
        </w:tc>
      </w:tr>
      <w:tr w:rsidR="00E71B16" w:rsidTr="00E36096">
        <w:tc>
          <w:tcPr>
            <w:tcW w:w="1085" w:type="dxa"/>
            <w:tcBorders>
              <w:top w:val="nil"/>
              <w:left w:val="nil"/>
              <w:bottom w:val="nil"/>
              <w:right w:val="nil"/>
            </w:tcBorders>
          </w:tcPr>
          <w:p w:rsidR="00E71B16" w:rsidRPr="00320C5D" w:rsidRDefault="00583F3F" w:rsidP="00320C5D">
            <w:pPr>
              <w:spacing w:line="360" w:lineRule="auto"/>
              <w:jc w:val="both"/>
              <w:rPr>
                <w:rFonts w:ascii="Arial" w:hAnsi="Arial" w:cs="Arial"/>
              </w:rPr>
            </w:pPr>
            <w:r>
              <w:rPr>
                <w:rFonts w:ascii="Arial" w:hAnsi="Arial" w:cs="Arial"/>
              </w:rPr>
              <w:t>13</w:t>
            </w:r>
            <w:r w:rsidR="00CA2C1D">
              <w:rPr>
                <w:rFonts w:ascii="Arial" w:hAnsi="Arial" w:cs="Arial"/>
              </w:rPr>
              <w:t>.1</w:t>
            </w:r>
          </w:p>
        </w:tc>
        <w:tc>
          <w:tcPr>
            <w:tcW w:w="7941" w:type="dxa"/>
            <w:gridSpan w:val="5"/>
            <w:tcBorders>
              <w:top w:val="nil"/>
              <w:left w:val="nil"/>
              <w:bottom w:val="nil"/>
              <w:right w:val="nil"/>
            </w:tcBorders>
          </w:tcPr>
          <w:p w:rsidR="00E71B16" w:rsidRPr="00320C5D" w:rsidRDefault="00CA2C1D" w:rsidP="00CA2C1D">
            <w:pPr>
              <w:spacing w:line="360" w:lineRule="auto"/>
              <w:jc w:val="both"/>
              <w:rPr>
                <w:rFonts w:ascii="Arial" w:hAnsi="Arial" w:cs="Arial"/>
              </w:rPr>
            </w:pPr>
            <w:r w:rsidRPr="00CA2C1D">
              <w:rPr>
                <w:rFonts w:ascii="Arial" w:hAnsi="Arial" w:cs="Arial"/>
                <w:lang w:val="en-ZA"/>
              </w:rPr>
              <w:t>Employees who do not receive a permanent travel allowances and in the absence of pool vehicles and who are requested by the departmental head to use their private motor vehicles for the municipality’s business on an ad hoc basis are eligible to be remunerated in terms of the travel and subs</w:t>
            </w:r>
            <w:r>
              <w:rPr>
                <w:rFonts w:ascii="Arial" w:hAnsi="Arial" w:cs="Arial"/>
                <w:lang w:val="en-ZA"/>
              </w:rPr>
              <w:t>istence policy of the Central Karoo District M</w:t>
            </w:r>
            <w:r w:rsidRPr="00CA2C1D">
              <w:rPr>
                <w:rFonts w:ascii="Arial" w:hAnsi="Arial" w:cs="Arial"/>
                <w:lang w:val="en-ZA"/>
              </w:rPr>
              <w:t>unicipality.</w:t>
            </w:r>
          </w:p>
        </w:tc>
      </w:tr>
      <w:tr w:rsidR="00E71B16" w:rsidTr="00E36096">
        <w:tc>
          <w:tcPr>
            <w:tcW w:w="1085" w:type="dxa"/>
            <w:tcBorders>
              <w:top w:val="nil"/>
              <w:left w:val="nil"/>
              <w:bottom w:val="nil"/>
              <w:right w:val="nil"/>
            </w:tcBorders>
          </w:tcPr>
          <w:p w:rsidR="00E71B16" w:rsidRPr="00320C5D" w:rsidRDefault="00E71B16" w:rsidP="00320C5D">
            <w:pPr>
              <w:spacing w:line="360" w:lineRule="auto"/>
              <w:jc w:val="both"/>
              <w:rPr>
                <w:rFonts w:ascii="Arial" w:hAnsi="Arial" w:cs="Arial"/>
              </w:rPr>
            </w:pPr>
          </w:p>
        </w:tc>
        <w:tc>
          <w:tcPr>
            <w:tcW w:w="7941" w:type="dxa"/>
            <w:gridSpan w:val="5"/>
            <w:tcBorders>
              <w:top w:val="nil"/>
              <w:left w:val="nil"/>
              <w:bottom w:val="nil"/>
              <w:right w:val="nil"/>
            </w:tcBorders>
          </w:tcPr>
          <w:p w:rsidR="00E71B16" w:rsidRPr="00320C5D" w:rsidRDefault="00E71B16" w:rsidP="00320C5D">
            <w:pPr>
              <w:spacing w:line="360" w:lineRule="auto"/>
              <w:jc w:val="both"/>
              <w:rPr>
                <w:rFonts w:ascii="Arial" w:hAnsi="Arial" w:cs="Arial"/>
              </w:rPr>
            </w:pPr>
          </w:p>
        </w:tc>
      </w:tr>
      <w:tr w:rsidR="00CA2C1D" w:rsidTr="00E36096">
        <w:tc>
          <w:tcPr>
            <w:tcW w:w="1085" w:type="dxa"/>
            <w:tcBorders>
              <w:top w:val="nil"/>
              <w:left w:val="nil"/>
              <w:bottom w:val="nil"/>
              <w:right w:val="nil"/>
            </w:tcBorders>
          </w:tcPr>
          <w:p w:rsidR="00CA2C1D" w:rsidRPr="00320C5D" w:rsidRDefault="00583F3F" w:rsidP="00320C5D">
            <w:pPr>
              <w:spacing w:line="360" w:lineRule="auto"/>
              <w:jc w:val="both"/>
              <w:rPr>
                <w:rFonts w:ascii="Arial" w:hAnsi="Arial" w:cs="Arial"/>
              </w:rPr>
            </w:pPr>
            <w:r>
              <w:rPr>
                <w:rFonts w:ascii="Arial" w:hAnsi="Arial" w:cs="Arial"/>
              </w:rPr>
              <w:lastRenderedPageBreak/>
              <w:t>13</w:t>
            </w:r>
            <w:r w:rsidR="00CA2C1D">
              <w:rPr>
                <w:rFonts w:ascii="Arial" w:hAnsi="Arial" w:cs="Arial"/>
              </w:rPr>
              <w:t>.2</w:t>
            </w:r>
          </w:p>
        </w:tc>
        <w:tc>
          <w:tcPr>
            <w:tcW w:w="7941" w:type="dxa"/>
            <w:gridSpan w:val="5"/>
            <w:tcBorders>
              <w:top w:val="nil"/>
              <w:left w:val="nil"/>
              <w:bottom w:val="nil"/>
              <w:right w:val="nil"/>
            </w:tcBorders>
          </w:tcPr>
          <w:p w:rsidR="00CA2C1D" w:rsidRPr="00320C5D" w:rsidRDefault="00CA2C1D" w:rsidP="00320C5D">
            <w:pPr>
              <w:spacing w:line="360" w:lineRule="auto"/>
              <w:jc w:val="both"/>
              <w:rPr>
                <w:rFonts w:ascii="Arial" w:hAnsi="Arial" w:cs="Arial"/>
              </w:rPr>
            </w:pPr>
            <w:r w:rsidRPr="00CA2C1D">
              <w:rPr>
                <w:rFonts w:ascii="Arial" w:hAnsi="Arial" w:cs="Arial"/>
                <w:lang w:val="en-ZA"/>
              </w:rPr>
              <w:t>Claims in this regard must be approved in accordance with the travel and subsis</w:t>
            </w:r>
            <w:r>
              <w:rPr>
                <w:rFonts w:ascii="Arial" w:hAnsi="Arial" w:cs="Arial"/>
                <w:lang w:val="en-ZA"/>
              </w:rPr>
              <w:t>tence policy of the Central Karoo District M</w:t>
            </w:r>
            <w:r w:rsidRPr="00CA2C1D">
              <w:rPr>
                <w:rFonts w:ascii="Arial" w:hAnsi="Arial" w:cs="Arial"/>
                <w:lang w:val="en-ZA"/>
              </w:rPr>
              <w:t>unicipality.</w:t>
            </w:r>
          </w:p>
        </w:tc>
      </w:tr>
      <w:tr w:rsidR="00583F3F" w:rsidTr="00E36096">
        <w:tc>
          <w:tcPr>
            <w:tcW w:w="1085" w:type="dxa"/>
            <w:tcBorders>
              <w:top w:val="nil"/>
              <w:left w:val="nil"/>
              <w:bottom w:val="nil"/>
              <w:right w:val="nil"/>
            </w:tcBorders>
          </w:tcPr>
          <w:p w:rsidR="00583F3F" w:rsidRPr="00320C5D" w:rsidRDefault="00583F3F" w:rsidP="00320C5D">
            <w:pPr>
              <w:spacing w:line="360" w:lineRule="auto"/>
              <w:jc w:val="both"/>
              <w:rPr>
                <w:rFonts w:ascii="Arial" w:hAnsi="Arial" w:cs="Arial"/>
              </w:rPr>
            </w:pPr>
          </w:p>
        </w:tc>
        <w:tc>
          <w:tcPr>
            <w:tcW w:w="7941" w:type="dxa"/>
            <w:gridSpan w:val="5"/>
            <w:tcBorders>
              <w:top w:val="nil"/>
              <w:left w:val="nil"/>
              <w:bottom w:val="nil"/>
              <w:right w:val="nil"/>
            </w:tcBorders>
          </w:tcPr>
          <w:p w:rsidR="00583F3F" w:rsidRPr="00320C5D" w:rsidRDefault="00583F3F" w:rsidP="00320C5D">
            <w:pPr>
              <w:spacing w:line="360" w:lineRule="auto"/>
              <w:jc w:val="both"/>
              <w:rPr>
                <w:rFonts w:ascii="Arial" w:hAnsi="Arial" w:cs="Arial"/>
              </w:rPr>
            </w:pPr>
          </w:p>
        </w:tc>
      </w:tr>
      <w:tr w:rsidR="00CA2C1D" w:rsidTr="00E36096">
        <w:tc>
          <w:tcPr>
            <w:tcW w:w="1085" w:type="dxa"/>
            <w:tcBorders>
              <w:top w:val="nil"/>
              <w:left w:val="nil"/>
              <w:bottom w:val="nil"/>
              <w:right w:val="nil"/>
            </w:tcBorders>
          </w:tcPr>
          <w:p w:rsidR="00CA2C1D" w:rsidRPr="00CA2C1D" w:rsidRDefault="00583F3F" w:rsidP="00320C5D">
            <w:pPr>
              <w:spacing w:line="360" w:lineRule="auto"/>
              <w:jc w:val="both"/>
              <w:rPr>
                <w:rFonts w:ascii="Arial" w:hAnsi="Arial" w:cs="Arial"/>
                <w:b/>
              </w:rPr>
            </w:pPr>
            <w:r>
              <w:rPr>
                <w:rFonts w:ascii="Arial" w:hAnsi="Arial" w:cs="Arial"/>
                <w:b/>
              </w:rPr>
              <w:t>14</w:t>
            </w:r>
            <w:r w:rsidR="00CA2C1D">
              <w:rPr>
                <w:rFonts w:ascii="Arial" w:hAnsi="Arial" w:cs="Arial"/>
                <w:b/>
              </w:rPr>
              <w:t>.</w:t>
            </w:r>
          </w:p>
        </w:tc>
        <w:tc>
          <w:tcPr>
            <w:tcW w:w="7941" w:type="dxa"/>
            <w:gridSpan w:val="5"/>
            <w:tcBorders>
              <w:top w:val="nil"/>
              <w:left w:val="nil"/>
              <w:bottom w:val="nil"/>
              <w:right w:val="nil"/>
            </w:tcBorders>
          </w:tcPr>
          <w:p w:rsidR="00CA2C1D" w:rsidRPr="00CA2C1D" w:rsidRDefault="00CA2C1D" w:rsidP="00320C5D">
            <w:pPr>
              <w:spacing w:line="360" w:lineRule="auto"/>
              <w:jc w:val="both"/>
              <w:rPr>
                <w:rFonts w:ascii="Arial" w:hAnsi="Arial" w:cs="Arial"/>
                <w:b/>
                <w:u w:val="single"/>
              </w:rPr>
            </w:pPr>
            <w:r>
              <w:rPr>
                <w:rFonts w:ascii="Arial" w:hAnsi="Arial" w:cs="Arial"/>
                <w:b/>
                <w:u w:val="single"/>
              </w:rPr>
              <w:t>MONITORING AND REVIEW:</w:t>
            </w:r>
          </w:p>
        </w:tc>
      </w:tr>
      <w:tr w:rsidR="00CA2C1D" w:rsidTr="00E36096">
        <w:tc>
          <w:tcPr>
            <w:tcW w:w="1085" w:type="dxa"/>
            <w:tcBorders>
              <w:top w:val="nil"/>
              <w:left w:val="nil"/>
              <w:bottom w:val="nil"/>
              <w:right w:val="nil"/>
            </w:tcBorders>
          </w:tcPr>
          <w:p w:rsidR="00CA2C1D" w:rsidRPr="00320C5D" w:rsidRDefault="00CA2C1D" w:rsidP="00320C5D">
            <w:pPr>
              <w:spacing w:line="360" w:lineRule="auto"/>
              <w:jc w:val="both"/>
              <w:rPr>
                <w:rFonts w:ascii="Arial" w:hAnsi="Arial" w:cs="Arial"/>
              </w:rPr>
            </w:pPr>
          </w:p>
        </w:tc>
        <w:tc>
          <w:tcPr>
            <w:tcW w:w="7941" w:type="dxa"/>
            <w:gridSpan w:val="5"/>
            <w:tcBorders>
              <w:top w:val="nil"/>
              <w:left w:val="nil"/>
              <w:bottom w:val="nil"/>
              <w:right w:val="nil"/>
            </w:tcBorders>
          </w:tcPr>
          <w:p w:rsidR="00CA2C1D" w:rsidRPr="00320C5D" w:rsidRDefault="00CA2C1D" w:rsidP="00320C5D">
            <w:pPr>
              <w:spacing w:line="360" w:lineRule="auto"/>
              <w:jc w:val="both"/>
              <w:rPr>
                <w:rFonts w:ascii="Arial" w:hAnsi="Arial" w:cs="Arial"/>
              </w:rPr>
            </w:pPr>
          </w:p>
        </w:tc>
      </w:tr>
      <w:tr w:rsidR="00CA2C1D" w:rsidTr="00E36096">
        <w:tc>
          <w:tcPr>
            <w:tcW w:w="1085" w:type="dxa"/>
            <w:tcBorders>
              <w:top w:val="nil"/>
              <w:left w:val="nil"/>
              <w:bottom w:val="nil"/>
              <w:right w:val="nil"/>
            </w:tcBorders>
          </w:tcPr>
          <w:p w:rsidR="00CA2C1D" w:rsidRPr="00320C5D" w:rsidRDefault="00583F3F" w:rsidP="00320C5D">
            <w:pPr>
              <w:spacing w:line="360" w:lineRule="auto"/>
              <w:jc w:val="both"/>
              <w:rPr>
                <w:rFonts w:ascii="Arial" w:hAnsi="Arial" w:cs="Arial"/>
              </w:rPr>
            </w:pPr>
            <w:r>
              <w:rPr>
                <w:rFonts w:ascii="Arial" w:hAnsi="Arial" w:cs="Arial"/>
              </w:rPr>
              <w:t>14</w:t>
            </w:r>
            <w:r w:rsidR="00CA2C1D">
              <w:rPr>
                <w:rFonts w:ascii="Arial" w:hAnsi="Arial" w:cs="Arial"/>
              </w:rPr>
              <w:t>.1</w:t>
            </w:r>
          </w:p>
        </w:tc>
        <w:tc>
          <w:tcPr>
            <w:tcW w:w="7941" w:type="dxa"/>
            <w:gridSpan w:val="5"/>
            <w:tcBorders>
              <w:top w:val="nil"/>
              <w:left w:val="nil"/>
              <w:bottom w:val="nil"/>
              <w:right w:val="nil"/>
            </w:tcBorders>
          </w:tcPr>
          <w:p w:rsidR="00CA2C1D" w:rsidRPr="00320C5D" w:rsidRDefault="00CA2C1D" w:rsidP="00320C5D">
            <w:pPr>
              <w:spacing w:line="360" w:lineRule="auto"/>
              <w:jc w:val="both"/>
              <w:rPr>
                <w:rFonts w:ascii="Arial" w:hAnsi="Arial" w:cs="Arial"/>
              </w:rPr>
            </w:pPr>
            <w:r w:rsidRPr="00CA2C1D">
              <w:rPr>
                <w:rFonts w:ascii="Arial" w:hAnsi="Arial" w:cs="Arial"/>
                <w:lang w:val="en-ZA"/>
              </w:rPr>
              <w:t xml:space="preserve">The </w:t>
            </w:r>
            <w:r w:rsidR="00565131">
              <w:rPr>
                <w:rFonts w:ascii="Arial" w:hAnsi="Arial" w:cs="Arial"/>
                <w:b/>
                <w:bCs/>
                <w:lang w:val="en-ZA"/>
              </w:rPr>
              <w:t>Steering Committee</w:t>
            </w:r>
            <w:r w:rsidRPr="00CA2C1D">
              <w:rPr>
                <w:rFonts w:ascii="Arial" w:hAnsi="Arial" w:cs="Arial"/>
                <w:b/>
                <w:bCs/>
                <w:lang w:val="en-ZA"/>
              </w:rPr>
              <w:t xml:space="preserve"> </w:t>
            </w:r>
            <w:r w:rsidRPr="00CA2C1D">
              <w:rPr>
                <w:rFonts w:ascii="Arial" w:hAnsi="Arial" w:cs="Arial"/>
                <w:lang w:val="en-ZA"/>
              </w:rPr>
              <w:t xml:space="preserve">must </w:t>
            </w:r>
            <w:r w:rsidRPr="00CA2C1D">
              <w:rPr>
                <w:rFonts w:ascii="Arial" w:hAnsi="Arial" w:cs="Arial"/>
                <w:b/>
                <w:bCs/>
                <w:lang w:val="en-ZA"/>
              </w:rPr>
              <w:t xml:space="preserve">quarterly review </w:t>
            </w:r>
            <w:r>
              <w:rPr>
                <w:rFonts w:ascii="Arial" w:hAnsi="Arial" w:cs="Arial"/>
                <w:lang w:val="en-ZA"/>
              </w:rPr>
              <w:t>the kilometre</w:t>
            </w:r>
            <w:r w:rsidRPr="00CA2C1D">
              <w:rPr>
                <w:rFonts w:ascii="Arial" w:hAnsi="Arial" w:cs="Arial"/>
                <w:lang w:val="en-ZA"/>
              </w:rPr>
              <w:t>s travelled to ensure that the essential user scheme is still the most economical option for service delivery. Heads of departments must ensure that records are kept up to date at all times</w:t>
            </w:r>
            <w:r w:rsidR="00BE5EF4">
              <w:rPr>
                <w:rFonts w:ascii="Arial" w:hAnsi="Arial" w:cs="Arial"/>
                <w:lang w:val="en-ZA"/>
              </w:rPr>
              <w:t>.</w:t>
            </w:r>
          </w:p>
        </w:tc>
      </w:tr>
      <w:tr w:rsidR="00565131" w:rsidTr="00E36096">
        <w:tc>
          <w:tcPr>
            <w:tcW w:w="1085" w:type="dxa"/>
            <w:tcBorders>
              <w:top w:val="nil"/>
              <w:left w:val="nil"/>
              <w:bottom w:val="nil"/>
              <w:right w:val="nil"/>
            </w:tcBorders>
          </w:tcPr>
          <w:p w:rsidR="00565131" w:rsidRPr="00320C5D" w:rsidRDefault="00565131" w:rsidP="00320C5D">
            <w:pPr>
              <w:spacing w:line="360" w:lineRule="auto"/>
              <w:jc w:val="both"/>
              <w:rPr>
                <w:rFonts w:ascii="Arial" w:hAnsi="Arial" w:cs="Arial"/>
              </w:rPr>
            </w:pPr>
          </w:p>
        </w:tc>
        <w:tc>
          <w:tcPr>
            <w:tcW w:w="7941" w:type="dxa"/>
            <w:gridSpan w:val="5"/>
            <w:tcBorders>
              <w:top w:val="nil"/>
              <w:left w:val="nil"/>
              <w:bottom w:val="nil"/>
              <w:right w:val="nil"/>
            </w:tcBorders>
          </w:tcPr>
          <w:p w:rsidR="00565131" w:rsidRPr="00320C5D" w:rsidRDefault="00565131" w:rsidP="00320C5D">
            <w:pPr>
              <w:spacing w:line="360" w:lineRule="auto"/>
              <w:jc w:val="both"/>
              <w:rPr>
                <w:rFonts w:ascii="Arial" w:hAnsi="Arial" w:cs="Arial"/>
              </w:rPr>
            </w:pPr>
          </w:p>
        </w:tc>
      </w:tr>
      <w:tr w:rsidR="00CA2C1D" w:rsidTr="00E36096">
        <w:tc>
          <w:tcPr>
            <w:tcW w:w="1085" w:type="dxa"/>
            <w:tcBorders>
              <w:top w:val="nil"/>
              <w:left w:val="nil"/>
              <w:bottom w:val="nil"/>
              <w:right w:val="nil"/>
            </w:tcBorders>
          </w:tcPr>
          <w:p w:rsidR="00CA2C1D" w:rsidRPr="00CA2C1D" w:rsidRDefault="00583F3F" w:rsidP="00320C5D">
            <w:pPr>
              <w:spacing w:line="360" w:lineRule="auto"/>
              <w:jc w:val="both"/>
              <w:rPr>
                <w:rFonts w:ascii="Arial" w:hAnsi="Arial" w:cs="Arial"/>
                <w:b/>
              </w:rPr>
            </w:pPr>
            <w:r>
              <w:rPr>
                <w:rFonts w:ascii="Arial" w:hAnsi="Arial" w:cs="Arial"/>
                <w:b/>
              </w:rPr>
              <w:t>15</w:t>
            </w:r>
            <w:r w:rsidR="00CA2C1D">
              <w:rPr>
                <w:rFonts w:ascii="Arial" w:hAnsi="Arial" w:cs="Arial"/>
                <w:b/>
              </w:rPr>
              <w:t>.</w:t>
            </w:r>
          </w:p>
        </w:tc>
        <w:tc>
          <w:tcPr>
            <w:tcW w:w="7941" w:type="dxa"/>
            <w:gridSpan w:val="5"/>
            <w:tcBorders>
              <w:top w:val="nil"/>
              <w:left w:val="nil"/>
              <w:bottom w:val="nil"/>
              <w:right w:val="nil"/>
            </w:tcBorders>
          </w:tcPr>
          <w:p w:rsidR="00CA2C1D" w:rsidRPr="00CA2C1D" w:rsidRDefault="00CA2C1D" w:rsidP="00320C5D">
            <w:pPr>
              <w:spacing w:line="360" w:lineRule="auto"/>
              <w:jc w:val="both"/>
              <w:rPr>
                <w:rFonts w:ascii="Arial" w:hAnsi="Arial" w:cs="Arial"/>
                <w:b/>
                <w:u w:val="single"/>
              </w:rPr>
            </w:pPr>
            <w:r>
              <w:rPr>
                <w:rFonts w:ascii="Arial" w:hAnsi="Arial" w:cs="Arial"/>
                <w:b/>
                <w:u w:val="single"/>
              </w:rPr>
              <w:t>TERMINATION OF ESSENTIAL USER ALLOWANCE:</w:t>
            </w:r>
          </w:p>
        </w:tc>
      </w:tr>
      <w:tr w:rsidR="00CA2C1D" w:rsidTr="00E36096">
        <w:tc>
          <w:tcPr>
            <w:tcW w:w="1085" w:type="dxa"/>
            <w:tcBorders>
              <w:top w:val="nil"/>
              <w:left w:val="nil"/>
              <w:bottom w:val="nil"/>
              <w:right w:val="nil"/>
            </w:tcBorders>
          </w:tcPr>
          <w:p w:rsidR="00CA2C1D" w:rsidRPr="00320C5D" w:rsidRDefault="00CA2C1D" w:rsidP="00320C5D">
            <w:pPr>
              <w:spacing w:line="360" w:lineRule="auto"/>
              <w:jc w:val="both"/>
              <w:rPr>
                <w:rFonts w:ascii="Arial" w:hAnsi="Arial" w:cs="Arial"/>
              </w:rPr>
            </w:pPr>
          </w:p>
        </w:tc>
        <w:tc>
          <w:tcPr>
            <w:tcW w:w="7941" w:type="dxa"/>
            <w:gridSpan w:val="5"/>
            <w:tcBorders>
              <w:top w:val="nil"/>
              <w:left w:val="nil"/>
              <w:bottom w:val="nil"/>
              <w:right w:val="nil"/>
            </w:tcBorders>
          </w:tcPr>
          <w:p w:rsidR="00CA2C1D" w:rsidRPr="00320C5D" w:rsidRDefault="00CA2C1D" w:rsidP="00320C5D">
            <w:pPr>
              <w:spacing w:line="360" w:lineRule="auto"/>
              <w:jc w:val="both"/>
              <w:rPr>
                <w:rFonts w:ascii="Arial" w:hAnsi="Arial" w:cs="Arial"/>
              </w:rPr>
            </w:pPr>
          </w:p>
        </w:tc>
      </w:tr>
      <w:tr w:rsidR="00CA2C1D" w:rsidTr="00E36096">
        <w:tc>
          <w:tcPr>
            <w:tcW w:w="1085" w:type="dxa"/>
            <w:tcBorders>
              <w:top w:val="nil"/>
              <w:left w:val="nil"/>
              <w:bottom w:val="nil"/>
              <w:right w:val="nil"/>
            </w:tcBorders>
          </w:tcPr>
          <w:p w:rsidR="00CA2C1D" w:rsidRPr="00320C5D" w:rsidRDefault="00583F3F" w:rsidP="00320C5D">
            <w:pPr>
              <w:spacing w:line="360" w:lineRule="auto"/>
              <w:jc w:val="both"/>
              <w:rPr>
                <w:rFonts w:ascii="Arial" w:hAnsi="Arial" w:cs="Arial"/>
              </w:rPr>
            </w:pPr>
            <w:r>
              <w:rPr>
                <w:rFonts w:ascii="Arial" w:hAnsi="Arial" w:cs="Arial"/>
              </w:rPr>
              <w:t>15</w:t>
            </w:r>
            <w:r w:rsidR="00CA2C1D">
              <w:rPr>
                <w:rFonts w:ascii="Arial" w:hAnsi="Arial" w:cs="Arial"/>
              </w:rPr>
              <w:t>.1</w:t>
            </w:r>
          </w:p>
        </w:tc>
        <w:tc>
          <w:tcPr>
            <w:tcW w:w="7941" w:type="dxa"/>
            <w:gridSpan w:val="5"/>
            <w:tcBorders>
              <w:top w:val="nil"/>
              <w:left w:val="nil"/>
              <w:bottom w:val="nil"/>
              <w:right w:val="nil"/>
            </w:tcBorders>
          </w:tcPr>
          <w:p w:rsidR="00CA2C1D" w:rsidRPr="00320C5D" w:rsidRDefault="00CA2C1D" w:rsidP="00320C5D">
            <w:pPr>
              <w:spacing w:line="360" w:lineRule="auto"/>
              <w:jc w:val="both"/>
              <w:rPr>
                <w:rFonts w:ascii="Arial" w:hAnsi="Arial" w:cs="Arial"/>
              </w:rPr>
            </w:pPr>
            <w:r w:rsidRPr="00CA2C1D">
              <w:rPr>
                <w:rFonts w:ascii="Arial" w:hAnsi="Arial" w:cs="Arial"/>
                <w:lang w:val="en-ZA"/>
              </w:rPr>
              <w:t>In cases of absence from duty the essential user allowance will stop except under the following circumstances:</w:t>
            </w:r>
          </w:p>
        </w:tc>
      </w:tr>
      <w:tr w:rsidR="00CA2C1D" w:rsidTr="00E36096">
        <w:tc>
          <w:tcPr>
            <w:tcW w:w="1085" w:type="dxa"/>
            <w:tcBorders>
              <w:top w:val="nil"/>
              <w:left w:val="nil"/>
              <w:bottom w:val="nil"/>
              <w:right w:val="nil"/>
            </w:tcBorders>
          </w:tcPr>
          <w:p w:rsidR="00CA2C1D" w:rsidRPr="00320C5D" w:rsidRDefault="00CA2C1D" w:rsidP="00320C5D">
            <w:pPr>
              <w:spacing w:line="360" w:lineRule="auto"/>
              <w:jc w:val="both"/>
              <w:rPr>
                <w:rFonts w:ascii="Arial" w:hAnsi="Arial" w:cs="Arial"/>
              </w:rPr>
            </w:pPr>
          </w:p>
        </w:tc>
        <w:tc>
          <w:tcPr>
            <w:tcW w:w="7941" w:type="dxa"/>
            <w:gridSpan w:val="5"/>
            <w:tcBorders>
              <w:top w:val="nil"/>
              <w:left w:val="nil"/>
              <w:bottom w:val="nil"/>
              <w:right w:val="nil"/>
            </w:tcBorders>
          </w:tcPr>
          <w:p w:rsidR="00CA2C1D" w:rsidRPr="00320C5D" w:rsidRDefault="00CA2C1D" w:rsidP="00320C5D">
            <w:pPr>
              <w:spacing w:line="360" w:lineRule="auto"/>
              <w:jc w:val="both"/>
              <w:rPr>
                <w:rFonts w:ascii="Arial" w:hAnsi="Arial" w:cs="Arial"/>
              </w:rPr>
            </w:pPr>
          </w:p>
        </w:tc>
      </w:tr>
      <w:tr w:rsidR="00CA2C1D" w:rsidTr="00E36096">
        <w:tc>
          <w:tcPr>
            <w:tcW w:w="1085" w:type="dxa"/>
            <w:tcBorders>
              <w:top w:val="nil"/>
              <w:left w:val="nil"/>
              <w:bottom w:val="nil"/>
              <w:right w:val="nil"/>
            </w:tcBorders>
          </w:tcPr>
          <w:p w:rsidR="00CA2C1D" w:rsidRPr="00320C5D" w:rsidRDefault="00CA2C1D" w:rsidP="00320C5D">
            <w:pPr>
              <w:spacing w:line="360" w:lineRule="auto"/>
              <w:jc w:val="both"/>
              <w:rPr>
                <w:rFonts w:ascii="Arial" w:hAnsi="Arial" w:cs="Arial"/>
              </w:rPr>
            </w:pPr>
          </w:p>
        </w:tc>
        <w:tc>
          <w:tcPr>
            <w:tcW w:w="1131" w:type="dxa"/>
            <w:gridSpan w:val="2"/>
            <w:tcBorders>
              <w:top w:val="nil"/>
              <w:left w:val="nil"/>
              <w:bottom w:val="nil"/>
              <w:right w:val="nil"/>
            </w:tcBorders>
          </w:tcPr>
          <w:p w:rsidR="00CA2C1D" w:rsidRPr="00320C5D" w:rsidRDefault="00583F3F" w:rsidP="00320C5D">
            <w:pPr>
              <w:spacing w:line="360" w:lineRule="auto"/>
              <w:jc w:val="both"/>
              <w:rPr>
                <w:rFonts w:ascii="Arial" w:hAnsi="Arial" w:cs="Arial"/>
              </w:rPr>
            </w:pPr>
            <w:r>
              <w:rPr>
                <w:rFonts w:ascii="Arial" w:hAnsi="Arial" w:cs="Arial"/>
              </w:rPr>
              <w:t>15</w:t>
            </w:r>
            <w:r w:rsidR="00CA2C1D">
              <w:rPr>
                <w:rFonts w:ascii="Arial" w:hAnsi="Arial" w:cs="Arial"/>
              </w:rPr>
              <w:t>.1.1</w:t>
            </w:r>
          </w:p>
        </w:tc>
        <w:tc>
          <w:tcPr>
            <w:tcW w:w="6810" w:type="dxa"/>
            <w:gridSpan w:val="3"/>
            <w:tcBorders>
              <w:top w:val="nil"/>
              <w:left w:val="nil"/>
              <w:bottom w:val="nil"/>
              <w:right w:val="nil"/>
            </w:tcBorders>
          </w:tcPr>
          <w:p w:rsidR="00CA2C1D" w:rsidRPr="00320C5D" w:rsidRDefault="00CA2C1D" w:rsidP="00CA2C1D">
            <w:pPr>
              <w:spacing w:line="360" w:lineRule="auto"/>
              <w:jc w:val="both"/>
              <w:rPr>
                <w:rFonts w:ascii="Arial" w:hAnsi="Arial" w:cs="Arial"/>
              </w:rPr>
            </w:pPr>
            <w:r w:rsidRPr="00CA2C1D">
              <w:rPr>
                <w:rFonts w:ascii="Arial" w:hAnsi="Arial" w:cs="Arial"/>
                <w:lang w:val="en-ZA"/>
              </w:rPr>
              <w:t>When on 22 or less wor</w:t>
            </w:r>
            <w:r>
              <w:rPr>
                <w:rFonts w:ascii="Arial" w:hAnsi="Arial" w:cs="Arial"/>
                <w:lang w:val="en-ZA"/>
              </w:rPr>
              <w:t>king day’s annual or sick leave;</w:t>
            </w:r>
          </w:p>
        </w:tc>
      </w:tr>
      <w:tr w:rsidR="00CA2C1D" w:rsidTr="00E36096">
        <w:tc>
          <w:tcPr>
            <w:tcW w:w="1085" w:type="dxa"/>
            <w:tcBorders>
              <w:top w:val="nil"/>
              <w:left w:val="nil"/>
              <w:bottom w:val="nil"/>
              <w:right w:val="nil"/>
            </w:tcBorders>
          </w:tcPr>
          <w:p w:rsidR="00CA2C1D" w:rsidRPr="00320C5D" w:rsidRDefault="00CA2C1D" w:rsidP="00320C5D">
            <w:pPr>
              <w:spacing w:line="360" w:lineRule="auto"/>
              <w:jc w:val="both"/>
              <w:rPr>
                <w:rFonts w:ascii="Arial" w:hAnsi="Arial" w:cs="Arial"/>
              </w:rPr>
            </w:pPr>
          </w:p>
        </w:tc>
        <w:tc>
          <w:tcPr>
            <w:tcW w:w="1131" w:type="dxa"/>
            <w:gridSpan w:val="2"/>
            <w:tcBorders>
              <w:top w:val="nil"/>
              <w:left w:val="nil"/>
              <w:bottom w:val="nil"/>
              <w:right w:val="nil"/>
            </w:tcBorders>
          </w:tcPr>
          <w:p w:rsidR="00CA2C1D" w:rsidRPr="00320C5D" w:rsidRDefault="00583F3F" w:rsidP="00320C5D">
            <w:pPr>
              <w:spacing w:line="360" w:lineRule="auto"/>
              <w:jc w:val="both"/>
              <w:rPr>
                <w:rFonts w:ascii="Arial" w:hAnsi="Arial" w:cs="Arial"/>
              </w:rPr>
            </w:pPr>
            <w:r>
              <w:rPr>
                <w:rFonts w:ascii="Arial" w:hAnsi="Arial" w:cs="Arial"/>
              </w:rPr>
              <w:t>15</w:t>
            </w:r>
            <w:r w:rsidR="00CA2C1D">
              <w:rPr>
                <w:rFonts w:ascii="Arial" w:hAnsi="Arial" w:cs="Arial"/>
              </w:rPr>
              <w:t>.1.2</w:t>
            </w:r>
          </w:p>
        </w:tc>
        <w:tc>
          <w:tcPr>
            <w:tcW w:w="6810" w:type="dxa"/>
            <w:gridSpan w:val="3"/>
            <w:tcBorders>
              <w:top w:val="nil"/>
              <w:left w:val="nil"/>
              <w:bottom w:val="nil"/>
              <w:right w:val="nil"/>
            </w:tcBorders>
          </w:tcPr>
          <w:p w:rsidR="00CA2C1D" w:rsidRPr="00320C5D" w:rsidRDefault="00CA2C1D" w:rsidP="00320C5D">
            <w:pPr>
              <w:spacing w:line="360" w:lineRule="auto"/>
              <w:jc w:val="both"/>
              <w:rPr>
                <w:rFonts w:ascii="Arial" w:hAnsi="Arial" w:cs="Arial"/>
              </w:rPr>
            </w:pPr>
            <w:r>
              <w:rPr>
                <w:rFonts w:ascii="Arial" w:hAnsi="Arial" w:cs="Arial"/>
              </w:rPr>
              <w:t>When on Council business;</w:t>
            </w:r>
          </w:p>
        </w:tc>
      </w:tr>
      <w:tr w:rsidR="00CA2C1D" w:rsidTr="00E36096">
        <w:tc>
          <w:tcPr>
            <w:tcW w:w="1085" w:type="dxa"/>
            <w:tcBorders>
              <w:top w:val="nil"/>
              <w:left w:val="nil"/>
              <w:bottom w:val="nil"/>
              <w:right w:val="nil"/>
            </w:tcBorders>
          </w:tcPr>
          <w:p w:rsidR="00CA2C1D" w:rsidRPr="00320C5D" w:rsidRDefault="00CA2C1D" w:rsidP="00320C5D">
            <w:pPr>
              <w:spacing w:line="360" w:lineRule="auto"/>
              <w:jc w:val="both"/>
              <w:rPr>
                <w:rFonts w:ascii="Arial" w:hAnsi="Arial" w:cs="Arial"/>
              </w:rPr>
            </w:pPr>
          </w:p>
        </w:tc>
        <w:tc>
          <w:tcPr>
            <w:tcW w:w="1131" w:type="dxa"/>
            <w:gridSpan w:val="2"/>
            <w:tcBorders>
              <w:top w:val="nil"/>
              <w:left w:val="nil"/>
              <w:bottom w:val="nil"/>
              <w:right w:val="nil"/>
            </w:tcBorders>
          </w:tcPr>
          <w:p w:rsidR="00CA2C1D" w:rsidRPr="00320C5D" w:rsidRDefault="00CA2C1D" w:rsidP="00320C5D">
            <w:pPr>
              <w:spacing w:line="360" w:lineRule="auto"/>
              <w:jc w:val="both"/>
              <w:rPr>
                <w:rFonts w:ascii="Arial" w:hAnsi="Arial" w:cs="Arial"/>
              </w:rPr>
            </w:pPr>
            <w:r>
              <w:rPr>
                <w:rFonts w:ascii="Arial" w:hAnsi="Arial" w:cs="Arial"/>
              </w:rPr>
              <w:t>1</w:t>
            </w:r>
            <w:r w:rsidR="00583F3F">
              <w:rPr>
                <w:rFonts w:ascii="Arial" w:hAnsi="Arial" w:cs="Arial"/>
              </w:rPr>
              <w:t>5</w:t>
            </w:r>
            <w:r>
              <w:rPr>
                <w:rFonts w:ascii="Arial" w:hAnsi="Arial" w:cs="Arial"/>
              </w:rPr>
              <w:t>.1.3</w:t>
            </w:r>
          </w:p>
        </w:tc>
        <w:tc>
          <w:tcPr>
            <w:tcW w:w="6810" w:type="dxa"/>
            <w:gridSpan w:val="3"/>
            <w:tcBorders>
              <w:top w:val="nil"/>
              <w:left w:val="nil"/>
              <w:bottom w:val="nil"/>
              <w:right w:val="nil"/>
            </w:tcBorders>
          </w:tcPr>
          <w:p w:rsidR="00CA2C1D" w:rsidRPr="00320C5D" w:rsidRDefault="00CA2C1D" w:rsidP="00320C5D">
            <w:pPr>
              <w:spacing w:line="360" w:lineRule="auto"/>
              <w:jc w:val="both"/>
              <w:rPr>
                <w:rFonts w:ascii="Arial" w:hAnsi="Arial" w:cs="Arial"/>
              </w:rPr>
            </w:pPr>
            <w:r>
              <w:rPr>
                <w:rFonts w:ascii="Arial" w:hAnsi="Arial" w:cs="Arial"/>
              </w:rPr>
              <w:t>During the paid portion of maternity leave; and</w:t>
            </w:r>
          </w:p>
        </w:tc>
      </w:tr>
      <w:tr w:rsidR="00CA2C1D" w:rsidTr="00E36096">
        <w:tc>
          <w:tcPr>
            <w:tcW w:w="1085" w:type="dxa"/>
            <w:tcBorders>
              <w:top w:val="nil"/>
              <w:left w:val="nil"/>
              <w:bottom w:val="nil"/>
              <w:right w:val="nil"/>
            </w:tcBorders>
          </w:tcPr>
          <w:p w:rsidR="00CA2C1D" w:rsidRPr="00320C5D" w:rsidRDefault="00CA2C1D" w:rsidP="00320C5D">
            <w:pPr>
              <w:spacing w:line="360" w:lineRule="auto"/>
              <w:jc w:val="both"/>
              <w:rPr>
                <w:rFonts w:ascii="Arial" w:hAnsi="Arial" w:cs="Arial"/>
              </w:rPr>
            </w:pPr>
          </w:p>
        </w:tc>
        <w:tc>
          <w:tcPr>
            <w:tcW w:w="1131" w:type="dxa"/>
            <w:gridSpan w:val="2"/>
            <w:tcBorders>
              <w:top w:val="nil"/>
              <w:left w:val="nil"/>
              <w:bottom w:val="nil"/>
              <w:right w:val="nil"/>
            </w:tcBorders>
          </w:tcPr>
          <w:p w:rsidR="00CA2C1D" w:rsidRPr="00320C5D" w:rsidRDefault="00583F3F" w:rsidP="00320C5D">
            <w:pPr>
              <w:spacing w:line="360" w:lineRule="auto"/>
              <w:jc w:val="both"/>
              <w:rPr>
                <w:rFonts w:ascii="Arial" w:hAnsi="Arial" w:cs="Arial"/>
              </w:rPr>
            </w:pPr>
            <w:r>
              <w:rPr>
                <w:rFonts w:ascii="Arial" w:hAnsi="Arial" w:cs="Arial"/>
              </w:rPr>
              <w:t>15</w:t>
            </w:r>
            <w:r w:rsidR="00CA2C1D">
              <w:rPr>
                <w:rFonts w:ascii="Arial" w:hAnsi="Arial" w:cs="Arial"/>
              </w:rPr>
              <w:t>.1.4</w:t>
            </w:r>
          </w:p>
        </w:tc>
        <w:tc>
          <w:tcPr>
            <w:tcW w:w="6810" w:type="dxa"/>
            <w:gridSpan w:val="3"/>
            <w:tcBorders>
              <w:top w:val="nil"/>
              <w:left w:val="nil"/>
              <w:bottom w:val="nil"/>
              <w:right w:val="nil"/>
            </w:tcBorders>
          </w:tcPr>
          <w:p w:rsidR="00CA2C1D" w:rsidRPr="00320C5D" w:rsidRDefault="00CA2C1D" w:rsidP="00320C5D">
            <w:pPr>
              <w:spacing w:line="360" w:lineRule="auto"/>
              <w:jc w:val="both"/>
              <w:rPr>
                <w:rFonts w:ascii="Arial" w:hAnsi="Arial" w:cs="Arial"/>
              </w:rPr>
            </w:pPr>
            <w:r>
              <w:rPr>
                <w:rFonts w:ascii="Arial" w:hAnsi="Arial" w:cs="Arial"/>
              </w:rPr>
              <w:t>When absent from duty due to injury on duty.</w:t>
            </w:r>
          </w:p>
        </w:tc>
      </w:tr>
      <w:tr w:rsidR="00A706F2" w:rsidTr="00E36096">
        <w:tc>
          <w:tcPr>
            <w:tcW w:w="1085" w:type="dxa"/>
            <w:tcBorders>
              <w:top w:val="nil"/>
              <w:left w:val="nil"/>
              <w:bottom w:val="nil"/>
              <w:right w:val="nil"/>
            </w:tcBorders>
          </w:tcPr>
          <w:p w:rsidR="00A706F2" w:rsidRPr="00320C5D" w:rsidRDefault="00A706F2" w:rsidP="00320C5D">
            <w:pPr>
              <w:spacing w:line="360" w:lineRule="auto"/>
              <w:jc w:val="both"/>
              <w:rPr>
                <w:rFonts w:ascii="Arial" w:hAnsi="Arial" w:cs="Arial"/>
              </w:rPr>
            </w:pPr>
          </w:p>
        </w:tc>
        <w:tc>
          <w:tcPr>
            <w:tcW w:w="1131" w:type="dxa"/>
            <w:gridSpan w:val="2"/>
            <w:tcBorders>
              <w:top w:val="nil"/>
              <w:left w:val="nil"/>
              <w:bottom w:val="nil"/>
              <w:right w:val="nil"/>
            </w:tcBorders>
          </w:tcPr>
          <w:p w:rsidR="00A706F2" w:rsidRDefault="00A706F2" w:rsidP="00320C5D">
            <w:pPr>
              <w:spacing w:line="360" w:lineRule="auto"/>
              <w:jc w:val="both"/>
              <w:rPr>
                <w:rFonts w:ascii="Arial" w:hAnsi="Arial" w:cs="Arial"/>
              </w:rPr>
            </w:pPr>
          </w:p>
        </w:tc>
        <w:tc>
          <w:tcPr>
            <w:tcW w:w="6810" w:type="dxa"/>
            <w:gridSpan w:val="3"/>
            <w:tcBorders>
              <w:top w:val="nil"/>
              <w:left w:val="nil"/>
              <w:bottom w:val="nil"/>
              <w:right w:val="nil"/>
            </w:tcBorders>
          </w:tcPr>
          <w:p w:rsidR="00A706F2" w:rsidRDefault="00A706F2" w:rsidP="00320C5D">
            <w:pPr>
              <w:spacing w:line="360" w:lineRule="auto"/>
              <w:jc w:val="both"/>
              <w:rPr>
                <w:rFonts w:ascii="Arial" w:hAnsi="Arial" w:cs="Arial"/>
              </w:rPr>
            </w:pPr>
          </w:p>
        </w:tc>
      </w:tr>
      <w:tr w:rsidR="00272CC8" w:rsidTr="00E36096">
        <w:tc>
          <w:tcPr>
            <w:tcW w:w="1085" w:type="dxa"/>
            <w:tcBorders>
              <w:top w:val="nil"/>
              <w:left w:val="nil"/>
              <w:bottom w:val="nil"/>
              <w:right w:val="nil"/>
            </w:tcBorders>
          </w:tcPr>
          <w:p w:rsidR="00272CC8" w:rsidRPr="00320C5D" w:rsidRDefault="00583F3F" w:rsidP="00320C5D">
            <w:pPr>
              <w:spacing w:line="360" w:lineRule="auto"/>
              <w:jc w:val="both"/>
              <w:rPr>
                <w:rFonts w:ascii="Arial" w:hAnsi="Arial" w:cs="Arial"/>
              </w:rPr>
            </w:pPr>
            <w:r>
              <w:rPr>
                <w:rFonts w:ascii="Arial" w:hAnsi="Arial" w:cs="Arial"/>
              </w:rPr>
              <w:t>15</w:t>
            </w:r>
            <w:r w:rsidR="00272CC8">
              <w:rPr>
                <w:rFonts w:ascii="Arial" w:hAnsi="Arial" w:cs="Arial"/>
              </w:rPr>
              <w:t>.2</w:t>
            </w:r>
          </w:p>
        </w:tc>
        <w:tc>
          <w:tcPr>
            <w:tcW w:w="7941" w:type="dxa"/>
            <w:gridSpan w:val="5"/>
            <w:tcBorders>
              <w:top w:val="nil"/>
              <w:left w:val="nil"/>
              <w:bottom w:val="nil"/>
              <w:right w:val="nil"/>
            </w:tcBorders>
          </w:tcPr>
          <w:p w:rsidR="00272CC8" w:rsidRDefault="00272CC8" w:rsidP="00320C5D">
            <w:pPr>
              <w:spacing w:line="360" w:lineRule="auto"/>
              <w:jc w:val="both"/>
              <w:rPr>
                <w:rFonts w:ascii="Arial" w:hAnsi="Arial" w:cs="Arial"/>
              </w:rPr>
            </w:pPr>
            <w:r>
              <w:rPr>
                <w:rFonts w:ascii="Arial" w:hAnsi="Arial" w:cs="Arial"/>
              </w:rPr>
              <w:t>Essential user allowance can also be stopped with immediate effect, and in the following circumstances:</w:t>
            </w:r>
          </w:p>
        </w:tc>
      </w:tr>
      <w:tr w:rsidR="007F6A8C" w:rsidTr="00E36096">
        <w:tc>
          <w:tcPr>
            <w:tcW w:w="1085" w:type="dxa"/>
            <w:tcBorders>
              <w:top w:val="nil"/>
              <w:left w:val="nil"/>
              <w:bottom w:val="nil"/>
              <w:right w:val="nil"/>
            </w:tcBorders>
          </w:tcPr>
          <w:p w:rsidR="007F6A8C" w:rsidRPr="00320C5D" w:rsidRDefault="007F6A8C" w:rsidP="00320C5D">
            <w:pPr>
              <w:spacing w:line="360" w:lineRule="auto"/>
              <w:jc w:val="both"/>
              <w:rPr>
                <w:rFonts w:ascii="Arial" w:hAnsi="Arial" w:cs="Arial"/>
              </w:rPr>
            </w:pPr>
          </w:p>
        </w:tc>
        <w:tc>
          <w:tcPr>
            <w:tcW w:w="1131" w:type="dxa"/>
            <w:gridSpan w:val="2"/>
            <w:tcBorders>
              <w:top w:val="nil"/>
              <w:left w:val="nil"/>
              <w:bottom w:val="nil"/>
              <w:right w:val="nil"/>
            </w:tcBorders>
          </w:tcPr>
          <w:p w:rsidR="007F6A8C" w:rsidRDefault="007F6A8C" w:rsidP="00320C5D">
            <w:pPr>
              <w:spacing w:line="360" w:lineRule="auto"/>
              <w:jc w:val="both"/>
              <w:rPr>
                <w:rFonts w:ascii="Arial" w:hAnsi="Arial" w:cs="Arial"/>
              </w:rPr>
            </w:pPr>
          </w:p>
        </w:tc>
        <w:tc>
          <w:tcPr>
            <w:tcW w:w="6810" w:type="dxa"/>
            <w:gridSpan w:val="3"/>
            <w:tcBorders>
              <w:top w:val="nil"/>
              <w:left w:val="nil"/>
              <w:bottom w:val="nil"/>
              <w:right w:val="nil"/>
            </w:tcBorders>
          </w:tcPr>
          <w:p w:rsidR="007F6A8C" w:rsidRDefault="007F6A8C" w:rsidP="00320C5D">
            <w:pPr>
              <w:spacing w:line="360" w:lineRule="auto"/>
              <w:jc w:val="both"/>
              <w:rPr>
                <w:rFonts w:ascii="Arial" w:hAnsi="Arial" w:cs="Arial"/>
              </w:rPr>
            </w:pPr>
          </w:p>
        </w:tc>
      </w:tr>
      <w:tr w:rsidR="00272CC8" w:rsidTr="00E36096">
        <w:tc>
          <w:tcPr>
            <w:tcW w:w="1085" w:type="dxa"/>
            <w:tcBorders>
              <w:top w:val="nil"/>
              <w:left w:val="nil"/>
              <w:bottom w:val="nil"/>
              <w:right w:val="nil"/>
            </w:tcBorders>
          </w:tcPr>
          <w:p w:rsidR="00272CC8" w:rsidRPr="00320C5D" w:rsidRDefault="00272CC8" w:rsidP="00320C5D">
            <w:pPr>
              <w:spacing w:line="360" w:lineRule="auto"/>
              <w:jc w:val="both"/>
              <w:rPr>
                <w:rFonts w:ascii="Arial" w:hAnsi="Arial" w:cs="Arial"/>
              </w:rPr>
            </w:pPr>
          </w:p>
        </w:tc>
        <w:tc>
          <w:tcPr>
            <w:tcW w:w="1131" w:type="dxa"/>
            <w:gridSpan w:val="2"/>
            <w:tcBorders>
              <w:top w:val="nil"/>
              <w:left w:val="nil"/>
              <w:bottom w:val="nil"/>
              <w:right w:val="nil"/>
            </w:tcBorders>
          </w:tcPr>
          <w:p w:rsidR="00272CC8" w:rsidRDefault="00583F3F" w:rsidP="00320C5D">
            <w:pPr>
              <w:spacing w:line="360" w:lineRule="auto"/>
              <w:jc w:val="both"/>
              <w:rPr>
                <w:rFonts w:ascii="Arial" w:hAnsi="Arial" w:cs="Arial"/>
              </w:rPr>
            </w:pPr>
            <w:r>
              <w:rPr>
                <w:rFonts w:ascii="Arial" w:hAnsi="Arial" w:cs="Arial"/>
              </w:rPr>
              <w:t>15</w:t>
            </w:r>
            <w:r w:rsidR="00272CC8">
              <w:rPr>
                <w:rFonts w:ascii="Arial" w:hAnsi="Arial" w:cs="Arial"/>
              </w:rPr>
              <w:t>.2.1</w:t>
            </w:r>
          </w:p>
        </w:tc>
        <w:tc>
          <w:tcPr>
            <w:tcW w:w="6810" w:type="dxa"/>
            <w:gridSpan w:val="3"/>
            <w:tcBorders>
              <w:top w:val="nil"/>
              <w:left w:val="nil"/>
              <w:bottom w:val="nil"/>
              <w:right w:val="nil"/>
            </w:tcBorders>
          </w:tcPr>
          <w:p w:rsidR="00272CC8" w:rsidRDefault="00272CC8" w:rsidP="00320C5D">
            <w:pPr>
              <w:spacing w:line="360" w:lineRule="auto"/>
              <w:jc w:val="both"/>
              <w:rPr>
                <w:rFonts w:ascii="Arial" w:hAnsi="Arial" w:cs="Arial"/>
              </w:rPr>
            </w:pPr>
            <w:r w:rsidRPr="00272CC8">
              <w:rPr>
                <w:rFonts w:ascii="Arial" w:hAnsi="Arial" w:cs="Arial"/>
                <w:lang w:val="en-ZA"/>
              </w:rPr>
              <w:t>The Employer in t</w:t>
            </w:r>
            <w:r w:rsidR="001C1DC6">
              <w:rPr>
                <w:rFonts w:ascii="Arial" w:hAnsi="Arial" w:cs="Arial"/>
                <w:lang w:val="en-ZA"/>
              </w:rPr>
              <w:t xml:space="preserve">erms of delegated authority reserves the right to </w:t>
            </w:r>
            <w:r w:rsidRPr="00272CC8">
              <w:rPr>
                <w:rFonts w:ascii="Arial" w:hAnsi="Arial" w:cs="Arial"/>
                <w:lang w:val="en-ZA"/>
              </w:rPr>
              <w:t>withdraw an employee from the scheme, should any of the criteria under which the employee was allowed onto the scheme not be met</w:t>
            </w:r>
            <w:r>
              <w:rPr>
                <w:rFonts w:ascii="Arial" w:hAnsi="Arial" w:cs="Arial"/>
                <w:lang w:val="en-ZA"/>
              </w:rPr>
              <w:t>;</w:t>
            </w:r>
          </w:p>
        </w:tc>
      </w:tr>
      <w:tr w:rsidR="00272CC8" w:rsidTr="00E36096">
        <w:tc>
          <w:tcPr>
            <w:tcW w:w="1085" w:type="dxa"/>
            <w:tcBorders>
              <w:top w:val="nil"/>
              <w:left w:val="nil"/>
              <w:bottom w:val="nil"/>
              <w:right w:val="nil"/>
            </w:tcBorders>
          </w:tcPr>
          <w:p w:rsidR="00272CC8" w:rsidRPr="00320C5D" w:rsidRDefault="00272CC8" w:rsidP="00320C5D">
            <w:pPr>
              <w:spacing w:line="360" w:lineRule="auto"/>
              <w:jc w:val="both"/>
              <w:rPr>
                <w:rFonts w:ascii="Arial" w:hAnsi="Arial" w:cs="Arial"/>
              </w:rPr>
            </w:pPr>
          </w:p>
        </w:tc>
        <w:tc>
          <w:tcPr>
            <w:tcW w:w="1131" w:type="dxa"/>
            <w:gridSpan w:val="2"/>
            <w:tcBorders>
              <w:top w:val="nil"/>
              <w:left w:val="nil"/>
              <w:bottom w:val="nil"/>
              <w:right w:val="nil"/>
            </w:tcBorders>
          </w:tcPr>
          <w:p w:rsidR="00272CC8" w:rsidRDefault="00583F3F" w:rsidP="00320C5D">
            <w:pPr>
              <w:spacing w:line="360" w:lineRule="auto"/>
              <w:jc w:val="both"/>
              <w:rPr>
                <w:rFonts w:ascii="Arial" w:hAnsi="Arial" w:cs="Arial"/>
              </w:rPr>
            </w:pPr>
            <w:r>
              <w:rPr>
                <w:rFonts w:ascii="Arial" w:hAnsi="Arial" w:cs="Arial"/>
              </w:rPr>
              <w:t>15</w:t>
            </w:r>
            <w:r w:rsidR="00272CC8">
              <w:rPr>
                <w:rFonts w:ascii="Arial" w:hAnsi="Arial" w:cs="Arial"/>
              </w:rPr>
              <w:t>.2.2</w:t>
            </w:r>
          </w:p>
        </w:tc>
        <w:tc>
          <w:tcPr>
            <w:tcW w:w="6810" w:type="dxa"/>
            <w:gridSpan w:val="3"/>
            <w:tcBorders>
              <w:top w:val="nil"/>
              <w:left w:val="nil"/>
              <w:bottom w:val="nil"/>
              <w:right w:val="nil"/>
            </w:tcBorders>
          </w:tcPr>
          <w:p w:rsidR="00272CC8" w:rsidRDefault="00272CC8" w:rsidP="00320C5D">
            <w:pPr>
              <w:spacing w:line="360" w:lineRule="auto"/>
              <w:jc w:val="both"/>
              <w:rPr>
                <w:rFonts w:ascii="Arial" w:hAnsi="Arial" w:cs="Arial"/>
              </w:rPr>
            </w:pPr>
            <w:r w:rsidRPr="00272CC8">
              <w:rPr>
                <w:rFonts w:ascii="Arial" w:hAnsi="Arial" w:cs="Arial"/>
                <w:lang w:val="en-ZA"/>
              </w:rPr>
              <w:t>The completion of a personal log sheet(s) (on the prescribed form) for all kilometres travell</w:t>
            </w:r>
            <w:r>
              <w:rPr>
                <w:rFonts w:ascii="Arial" w:hAnsi="Arial" w:cs="Arial"/>
                <w:lang w:val="en-ZA"/>
              </w:rPr>
              <w:t>ed is not complied with;</w:t>
            </w:r>
          </w:p>
        </w:tc>
      </w:tr>
      <w:tr w:rsidR="00272CC8" w:rsidTr="00E36096">
        <w:tc>
          <w:tcPr>
            <w:tcW w:w="1085" w:type="dxa"/>
            <w:tcBorders>
              <w:top w:val="nil"/>
              <w:left w:val="nil"/>
              <w:bottom w:val="nil"/>
              <w:right w:val="nil"/>
            </w:tcBorders>
          </w:tcPr>
          <w:p w:rsidR="00272CC8" w:rsidRPr="00320C5D" w:rsidRDefault="00272CC8" w:rsidP="00320C5D">
            <w:pPr>
              <w:spacing w:line="360" w:lineRule="auto"/>
              <w:jc w:val="both"/>
              <w:rPr>
                <w:rFonts w:ascii="Arial" w:hAnsi="Arial" w:cs="Arial"/>
              </w:rPr>
            </w:pPr>
          </w:p>
        </w:tc>
        <w:tc>
          <w:tcPr>
            <w:tcW w:w="1131" w:type="dxa"/>
            <w:gridSpan w:val="2"/>
            <w:tcBorders>
              <w:top w:val="nil"/>
              <w:left w:val="nil"/>
              <w:bottom w:val="nil"/>
              <w:right w:val="nil"/>
            </w:tcBorders>
          </w:tcPr>
          <w:p w:rsidR="00272CC8" w:rsidRDefault="00583F3F" w:rsidP="00320C5D">
            <w:pPr>
              <w:spacing w:line="360" w:lineRule="auto"/>
              <w:jc w:val="both"/>
              <w:rPr>
                <w:rFonts w:ascii="Arial" w:hAnsi="Arial" w:cs="Arial"/>
              </w:rPr>
            </w:pPr>
            <w:r>
              <w:rPr>
                <w:rFonts w:ascii="Arial" w:hAnsi="Arial" w:cs="Arial"/>
              </w:rPr>
              <w:t>15</w:t>
            </w:r>
            <w:r w:rsidR="00272CC8">
              <w:rPr>
                <w:rFonts w:ascii="Arial" w:hAnsi="Arial" w:cs="Arial"/>
              </w:rPr>
              <w:t>.2.3</w:t>
            </w:r>
          </w:p>
        </w:tc>
        <w:tc>
          <w:tcPr>
            <w:tcW w:w="6810" w:type="dxa"/>
            <w:gridSpan w:val="3"/>
            <w:tcBorders>
              <w:top w:val="nil"/>
              <w:left w:val="nil"/>
              <w:bottom w:val="nil"/>
              <w:right w:val="nil"/>
            </w:tcBorders>
          </w:tcPr>
          <w:p w:rsidR="00272CC8" w:rsidRPr="00272CC8" w:rsidRDefault="00272CC8" w:rsidP="00320C5D">
            <w:pPr>
              <w:spacing w:line="360" w:lineRule="auto"/>
              <w:jc w:val="both"/>
              <w:rPr>
                <w:rFonts w:ascii="Arial" w:hAnsi="Arial" w:cs="Arial"/>
                <w:lang w:val="en-ZA"/>
              </w:rPr>
            </w:pPr>
            <w:r>
              <w:rPr>
                <w:rFonts w:ascii="Arial" w:hAnsi="Arial" w:cs="Arial"/>
                <w:lang w:val="en-ZA"/>
              </w:rPr>
              <w:t>The conditions of employment/ job description of the employee changes in such a manner that participation in the scheme is not necessary anymore;</w:t>
            </w:r>
          </w:p>
        </w:tc>
      </w:tr>
      <w:tr w:rsidR="00272CC8" w:rsidTr="00E36096">
        <w:tc>
          <w:tcPr>
            <w:tcW w:w="1085" w:type="dxa"/>
            <w:tcBorders>
              <w:top w:val="nil"/>
              <w:left w:val="nil"/>
              <w:bottom w:val="nil"/>
              <w:right w:val="nil"/>
            </w:tcBorders>
          </w:tcPr>
          <w:p w:rsidR="00272CC8" w:rsidRPr="00320C5D" w:rsidRDefault="00272CC8" w:rsidP="00320C5D">
            <w:pPr>
              <w:spacing w:line="360" w:lineRule="auto"/>
              <w:jc w:val="both"/>
              <w:rPr>
                <w:rFonts w:ascii="Arial" w:hAnsi="Arial" w:cs="Arial"/>
              </w:rPr>
            </w:pPr>
          </w:p>
        </w:tc>
        <w:tc>
          <w:tcPr>
            <w:tcW w:w="1131" w:type="dxa"/>
            <w:gridSpan w:val="2"/>
            <w:tcBorders>
              <w:top w:val="nil"/>
              <w:left w:val="nil"/>
              <w:bottom w:val="nil"/>
              <w:right w:val="nil"/>
            </w:tcBorders>
          </w:tcPr>
          <w:p w:rsidR="00272CC8" w:rsidRDefault="00583F3F" w:rsidP="00320C5D">
            <w:pPr>
              <w:spacing w:line="360" w:lineRule="auto"/>
              <w:jc w:val="both"/>
              <w:rPr>
                <w:rFonts w:ascii="Arial" w:hAnsi="Arial" w:cs="Arial"/>
              </w:rPr>
            </w:pPr>
            <w:r>
              <w:rPr>
                <w:rFonts w:ascii="Arial" w:hAnsi="Arial" w:cs="Arial"/>
              </w:rPr>
              <w:t>15</w:t>
            </w:r>
            <w:r w:rsidR="00272CC8">
              <w:rPr>
                <w:rFonts w:ascii="Arial" w:hAnsi="Arial" w:cs="Arial"/>
              </w:rPr>
              <w:t>.2.4</w:t>
            </w:r>
          </w:p>
        </w:tc>
        <w:tc>
          <w:tcPr>
            <w:tcW w:w="6810" w:type="dxa"/>
            <w:gridSpan w:val="3"/>
            <w:tcBorders>
              <w:top w:val="nil"/>
              <w:left w:val="nil"/>
              <w:bottom w:val="nil"/>
              <w:right w:val="nil"/>
            </w:tcBorders>
          </w:tcPr>
          <w:p w:rsidR="00272CC8" w:rsidRDefault="00272CC8" w:rsidP="00320C5D">
            <w:pPr>
              <w:spacing w:line="360" w:lineRule="auto"/>
              <w:jc w:val="both"/>
              <w:rPr>
                <w:rFonts w:ascii="Arial" w:hAnsi="Arial" w:cs="Arial"/>
              </w:rPr>
            </w:pPr>
            <w:r>
              <w:rPr>
                <w:rFonts w:ascii="Arial" w:hAnsi="Arial" w:cs="Arial"/>
              </w:rPr>
              <w:t>Upon good cause shown by the Steering Committee;</w:t>
            </w:r>
          </w:p>
        </w:tc>
      </w:tr>
      <w:tr w:rsidR="00272CC8" w:rsidTr="00E36096">
        <w:tc>
          <w:tcPr>
            <w:tcW w:w="1085" w:type="dxa"/>
            <w:tcBorders>
              <w:top w:val="nil"/>
              <w:left w:val="nil"/>
              <w:bottom w:val="nil"/>
              <w:right w:val="nil"/>
            </w:tcBorders>
          </w:tcPr>
          <w:p w:rsidR="00272CC8" w:rsidRPr="00320C5D" w:rsidRDefault="00272CC8" w:rsidP="00320C5D">
            <w:pPr>
              <w:spacing w:line="360" w:lineRule="auto"/>
              <w:jc w:val="both"/>
              <w:rPr>
                <w:rFonts w:ascii="Arial" w:hAnsi="Arial" w:cs="Arial"/>
              </w:rPr>
            </w:pPr>
          </w:p>
        </w:tc>
        <w:tc>
          <w:tcPr>
            <w:tcW w:w="1131" w:type="dxa"/>
            <w:gridSpan w:val="2"/>
            <w:tcBorders>
              <w:top w:val="nil"/>
              <w:left w:val="nil"/>
              <w:bottom w:val="nil"/>
              <w:right w:val="nil"/>
            </w:tcBorders>
          </w:tcPr>
          <w:p w:rsidR="00272CC8" w:rsidRDefault="00583F3F" w:rsidP="00320C5D">
            <w:pPr>
              <w:spacing w:line="360" w:lineRule="auto"/>
              <w:jc w:val="both"/>
              <w:rPr>
                <w:rFonts w:ascii="Arial" w:hAnsi="Arial" w:cs="Arial"/>
              </w:rPr>
            </w:pPr>
            <w:r>
              <w:rPr>
                <w:rFonts w:ascii="Arial" w:hAnsi="Arial" w:cs="Arial"/>
              </w:rPr>
              <w:t>15</w:t>
            </w:r>
            <w:r w:rsidR="00272CC8">
              <w:rPr>
                <w:rFonts w:ascii="Arial" w:hAnsi="Arial" w:cs="Arial"/>
              </w:rPr>
              <w:t>.2.5</w:t>
            </w:r>
          </w:p>
        </w:tc>
        <w:tc>
          <w:tcPr>
            <w:tcW w:w="6810" w:type="dxa"/>
            <w:gridSpan w:val="3"/>
            <w:tcBorders>
              <w:top w:val="nil"/>
              <w:left w:val="nil"/>
              <w:bottom w:val="nil"/>
              <w:right w:val="nil"/>
            </w:tcBorders>
          </w:tcPr>
          <w:p w:rsidR="00272CC8" w:rsidRDefault="00272CC8" w:rsidP="00320C5D">
            <w:pPr>
              <w:spacing w:line="360" w:lineRule="auto"/>
              <w:jc w:val="both"/>
              <w:rPr>
                <w:rFonts w:ascii="Arial" w:hAnsi="Arial" w:cs="Arial"/>
              </w:rPr>
            </w:pPr>
            <w:r>
              <w:rPr>
                <w:rFonts w:ascii="Arial" w:hAnsi="Arial" w:cs="Arial"/>
              </w:rPr>
              <w:t>Upon conviction by a Disciplinary Tribunal and/or competant Criminal Court; and</w:t>
            </w:r>
          </w:p>
        </w:tc>
      </w:tr>
      <w:tr w:rsidR="00272CC8" w:rsidTr="00E36096">
        <w:tc>
          <w:tcPr>
            <w:tcW w:w="1085" w:type="dxa"/>
            <w:tcBorders>
              <w:top w:val="nil"/>
              <w:left w:val="nil"/>
              <w:bottom w:val="nil"/>
              <w:right w:val="nil"/>
            </w:tcBorders>
          </w:tcPr>
          <w:p w:rsidR="00272CC8" w:rsidRPr="00320C5D" w:rsidRDefault="00272CC8" w:rsidP="00320C5D">
            <w:pPr>
              <w:spacing w:line="360" w:lineRule="auto"/>
              <w:jc w:val="both"/>
              <w:rPr>
                <w:rFonts w:ascii="Arial" w:hAnsi="Arial" w:cs="Arial"/>
              </w:rPr>
            </w:pPr>
          </w:p>
        </w:tc>
        <w:tc>
          <w:tcPr>
            <w:tcW w:w="1131" w:type="dxa"/>
            <w:gridSpan w:val="2"/>
            <w:tcBorders>
              <w:top w:val="nil"/>
              <w:left w:val="nil"/>
              <w:bottom w:val="nil"/>
              <w:right w:val="nil"/>
            </w:tcBorders>
          </w:tcPr>
          <w:p w:rsidR="00272CC8" w:rsidRDefault="00583F3F" w:rsidP="00320C5D">
            <w:pPr>
              <w:spacing w:line="360" w:lineRule="auto"/>
              <w:jc w:val="both"/>
              <w:rPr>
                <w:rFonts w:ascii="Arial" w:hAnsi="Arial" w:cs="Arial"/>
              </w:rPr>
            </w:pPr>
            <w:r>
              <w:rPr>
                <w:rFonts w:ascii="Arial" w:hAnsi="Arial" w:cs="Arial"/>
              </w:rPr>
              <w:t>15</w:t>
            </w:r>
            <w:r w:rsidR="00272CC8">
              <w:rPr>
                <w:rFonts w:ascii="Arial" w:hAnsi="Arial" w:cs="Arial"/>
              </w:rPr>
              <w:t>.2.6</w:t>
            </w:r>
          </w:p>
        </w:tc>
        <w:tc>
          <w:tcPr>
            <w:tcW w:w="6810" w:type="dxa"/>
            <w:gridSpan w:val="3"/>
            <w:tcBorders>
              <w:top w:val="nil"/>
              <w:left w:val="nil"/>
              <w:bottom w:val="nil"/>
              <w:right w:val="nil"/>
            </w:tcBorders>
          </w:tcPr>
          <w:p w:rsidR="00272CC8" w:rsidRDefault="00272CC8" w:rsidP="00320C5D">
            <w:pPr>
              <w:spacing w:line="360" w:lineRule="auto"/>
              <w:jc w:val="both"/>
              <w:rPr>
                <w:rFonts w:ascii="Arial" w:hAnsi="Arial" w:cs="Arial"/>
              </w:rPr>
            </w:pPr>
            <w:r>
              <w:rPr>
                <w:rFonts w:ascii="Arial" w:hAnsi="Arial" w:cs="Arial"/>
              </w:rPr>
              <w:t>Any other reason as made provision for in this policy.</w:t>
            </w:r>
          </w:p>
        </w:tc>
      </w:tr>
      <w:tr w:rsidR="00CA2C1D" w:rsidTr="00E36096">
        <w:tc>
          <w:tcPr>
            <w:tcW w:w="1085" w:type="dxa"/>
            <w:tcBorders>
              <w:top w:val="nil"/>
              <w:left w:val="nil"/>
              <w:bottom w:val="nil"/>
              <w:right w:val="nil"/>
            </w:tcBorders>
          </w:tcPr>
          <w:p w:rsidR="00CA2C1D" w:rsidRPr="00320C5D" w:rsidRDefault="00CA2C1D" w:rsidP="00320C5D">
            <w:pPr>
              <w:spacing w:line="360" w:lineRule="auto"/>
              <w:jc w:val="both"/>
              <w:rPr>
                <w:rFonts w:ascii="Arial" w:hAnsi="Arial" w:cs="Arial"/>
              </w:rPr>
            </w:pPr>
          </w:p>
        </w:tc>
        <w:tc>
          <w:tcPr>
            <w:tcW w:w="7941" w:type="dxa"/>
            <w:gridSpan w:val="5"/>
            <w:tcBorders>
              <w:top w:val="nil"/>
              <w:left w:val="nil"/>
              <w:bottom w:val="nil"/>
              <w:right w:val="nil"/>
            </w:tcBorders>
          </w:tcPr>
          <w:p w:rsidR="00CA2C1D" w:rsidRPr="00320C5D" w:rsidRDefault="00CA2C1D" w:rsidP="00320C5D">
            <w:pPr>
              <w:spacing w:line="360" w:lineRule="auto"/>
              <w:jc w:val="both"/>
              <w:rPr>
                <w:rFonts w:ascii="Arial" w:hAnsi="Arial" w:cs="Arial"/>
              </w:rPr>
            </w:pPr>
          </w:p>
        </w:tc>
      </w:tr>
      <w:tr w:rsidR="00CA2C1D" w:rsidTr="00E36096">
        <w:tc>
          <w:tcPr>
            <w:tcW w:w="1085" w:type="dxa"/>
            <w:tcBorders>
              <w:top w:val="nil"/>
              <w:left w:val="nil"/>
              <w:bottom w:val="nil"/>
              <w:right w:val="nil"/>
            </w:tcBorders>
          </w:tcPr>
          <w:p w:rsidR="00CA2C1D" w:rsidRPr="00CA2C1D" w:rsidRDefault="00583F3F" w:rsidP="00320C5D">
            <w:pPr>
              <w:spacing w:line="360" w:lineRule="auto"/>
              <w:jc w:val="both"/>
              <w:rPr>
                <w:rFonts w:ascii="Arial" w:hAnsi="Arial" w:cs="Arial"/>
                <w:b/>
              </w:rPr>
            </w:pPr>
            <w:r>
              <w:rPr>
                <w:rFonts w:ascii="Arial" w:hAnsi="Arial" w:cs="Arial"/>
                <w:b/>
              </w:rPr>
              <w:lastRenderedPageBreak/>
              <w:t>16</w:t>
            </w:r>
            <w:r w:rsidR="00CA2C1D">
              <w:rPr>
                <w:rFonts w:ascii="Arial" w:hAnsi="Arial" w:cs="Arial"/>
                <w:b/>
              </w:rPr>
              <w:t>.</w:t>
            </w:r>
          </w:p>
        </w:tc>
        <w:tc>
          <w:tcPr>
            <w:tcW w:w="7941" w:type="dxa"/>
            <w:gridSpan w:val="5"/>
            <w:tcBorders>
              <w:top w:val="nil"/>
              <w:left w:val="nil"/>
              <w:bottom w:val="nil"/>
              <w:right w:val="nil"/>
            </w:tcBorders>
          </w:tcPr>
          <w:p w:rsidR="00CA2C1D" w:rsidRPr="00CA2C1D" w:rsidRDefault="00CA2C1D" w:rsidP="00320C5D">
            <w:pPr>
              <w:spacing w:line="360" w:lineRule="auto"/>
              <w:jc w:val="both"/>
              <w:rPr>
                <w:rFonts w:ascii="Arial" w:hAnsi="Arial" w:cs="Arial"/>
                <w:b/>
                <w:u w:val="single"/>
              </w:rPr>
            </w:pPr>
            <w:r>
              <w:rPr>
                <w:rFonts w:ascii="Arial" w:hAnsi="Arial" w:cs="Arial"/>
                <w:b/>
                <w:u w:val="single"/>
              </w:rPr>
              <w:t>GENERAL:</w:t>
            </w:r>
          </w:p>
        </w:tc>
      </w:tr>
      <w:tr w:rsidR="00CA2C1D" w:rsidTr="00E36096">
        <w:tc>
          <w:tcPr>
            <w:tcW w:w="1085" w:type="dxa"/>
            <w:tcBorders>
              <w:top w:val="nil"/>
              <w:left w:val="nil"/>
              <w:bottom w:val="nil"/>
              <w:right w:val="nil"/>
            </w:tcBorders>
          </w:tcPr>
          <w:p w:rsidR="00CA2C1D" w:rsidRPr="00320C5D" w:rsidRDefault="00CA2C1D" w:rsidP="00320C5D">
            <w:pPr>
              <w:spacing w:line="360" w:lineRule="auto"/>
              <w:jc w:val="both"/>
              <w:rPr>
                <w:rFonts w:ascii="Arial" w:hAnsi="Arial" w:cs="Arial"/>
              </w:rPr>
            </w:pPr>
          </w:p>
        </w:tc>
        <w:tc>
          <w:tcPr>
            <w:tcW w:w="7941" w:type="dxa"/>
            <w:gridSpan w:val="5"/>
            <w:tcBorders>
              <w:top w:val="nil"/>
              <w:left w:val="nil"/>
              <w:bottom w:val="nil"/>
              <w:right w:val="nil"/>
            </w:tcBorders>
          </w:tcPr>
          <w:p w:rsidR="00CA2C1D" w:rsidRPr="00320C5D" w:rsidRDefault="00CA2C1D" w:rsidP="00320C5D">
            <w:pPr>
              <w:spacing w:line="360" w:lineRule="auto"/>
              <w:jc w:val="both"/>
              <w:rPr>
                <w:rFonts w:ascii="Arial" w:hAnsi="Arial" w:cs="Arial"/>
              </w:rPr>
            </w:pPr>
          </w:p>
        </w:tc>
      </w:tr>
      <w:tr w:rsidR="00CA2C1D" w:rsidTr="00E36096">
        <w:tc>
          <w:tcPr>
            <w:tcW w:w="1085" w:type="dxa"/>
            <w:tcBorders>
              <w:top w:val="nil"/>
              <w:left w:val="nil"/>
              <w:bottom w:val="nil"/>
              <w:right w:val="nil"/>
            </w:tcBorders>
          </w:tcPr>
          <w:p w:rsidR="00CA2C1D" w:rsidRPr="00320C5D" w:rsidRDefault="00583F3F" w:rsidP="00320C5D">
            <w:pPr>
              <w:spacing w:line="360" w:lineRule="auto"/>
              <w:jc w:val="both"/>
              <w:rPr>
                <w:rFonts w:ascii="Arial" w:hAnsi="Arial" w:cs="Arial"/>
              </w:rPr>
            </w:pPr>
            <w:r>
              <w:rPr>
                <w:rFonts w:ascii="Arial" w:hAnsi="Arial" w:cs="Arial"/>
              </w:rPr>
              <w:t>16</w:t>
            </w:r>
            <w:r w:rsidR="00CA2C1D">
              <w:rPr>
                <w:rFonts w:ascii="Arial" w:hAnsi="Arial" w:cs="Arial"/>
              </w:rPr>
              <w:t>.1</w:t>
            </w:r>
          </w:p>
        </w:tc>
        <w:tc>
          <w:tcPr>
            <w:tcW w:w="7941" w:type="dxa"/>
            <w:gridSpan w:val="5"/>
            <w:tcBorders>
              <w:top w:val="nil"/>
              <w:left w:val="nil"/>
              <w:bottom w:val="nil"/>
              <w:right w:val="nil"/>
            </w:tcBorders>
          </w:tcPr>
          <w:p w:rsidR="00CA2C1D" w:rsidRPr="00320C5D" w:rsidRDefault="00CA2C1D" w:rsidP="00320C5D">
            <w:pPr>
              <w:spacing w:line="360" w:lineRule="auto"/>
              <w:jc w:val="both"/>
              <w:rPr>
                <w:rFonts w:ascii="Arial" w:hAnsi="Arial" w:cs="Arial"/>
              </w:rPr>
            </w:pPr>
            <w:r w:rsidRPr="00CA2C1D">
              <w:rPr>
                <w:rFonts w:ascii="Arial" w:hAnsi="Arial" w:cs="Arial"/>
                <w:lang w:val="en-ZA"/>
              </w:rPr>
              <w:t>No employee is under obligation to participate in the essential us</w:t>
            </w:r>
            <w:r>
              <w:rPr>
                <w:rFonts w:ascii="Arial" w:hAnsi="Arial" w:cs="Arial"/>
                <w:lang w:val="en-ZA"/>
              </w:rPr>
              <w:t>er scheme and where an employee</w:t>
            </w:r>
            <w:r w:rsidR="00425F1B">
              <w:rPr>
                <w:rFonts w:ascii="Arial" w:hAnsi="Arial" w:cs="Arial"/>
                <w:lang w:val="en-ZA"/>
              </w:rPr>
              <w:t xml:space="preserve"> cho</w:t>
            </w:r>
            <w:r w:rsidRPr="00CA2C1D">
              <w:rPr>
                <w:rFonts w:ascii="Arial" w:hAnsi="Arial" w:cs="Arial"/>
                <w:lang w:val="en-ZA"/>
              </w:rPr>
              <w:t>se not to participate, the employer must provide the employee with transport to perform his/her duties</w:t>
            </w:r>
            <w:r>
              <w:rPr>
                <w:rFonts w:ascii="Arial" w:hAnsi="Arial" w:cs="Arial"/>
                <w:lang w:val="en-ZA"/>
              </w:rPr>
              <w:t>.</w:t>
            </w:r>
          </w:p>
        </w:tc>
      </w:tr>
      <w:tr w:rsidR="00CA2C1D" w:rsidTr="00E36096">
        <w:tc>
          <w:tcPr>
            <w:tcW w:w="1085" w:type="dxa"/>
            <w:tcBorders>
              <w:top w:val="nil"/>
              <w:left w:val="nil"/>
              <w:bottom w:val="nil"/>
              <w:right w:val="nil"/>
            </w:tcBorders>
          </w:tcPr>
          <w:p w:rsidR="00CA2C1D" w:rsidRPr="00320C5D" w:rsidRDefault="00CA2C1D" w:rsidP="00320C5D">
            <w:pPr>
              <w:spacing w:line="360" w:lineRule="auto"/>
              <w:jc w:val="both"/>
              <w:rPr>
                <w:rFonts w:ascii="Arial" w:hAnsi="Arial" w:cs="Arial"/>
              </w:rPr>
            </w:pPr>
          </w:p>
        </w:tc>
        <w:tc>
          <w:tcPr>
            <w:tcW w:w="7941" w:type="dxa"/>
            <w:gridSpan w:val="5"/>
            <w:tcBorders>
              <w:top w:val="nil"/>
              <w:left w:val="nil"/>
              <w:bottom w:val="nil"/>
              <w:right w:val="nil"/>
            </w:tcBorders>
          </w:tcPr>
          <w:p w:rsidR="00CA2C1D" w:rsidRPr="00320C5D" w:rsidRDefault="00CA2C1D" w:rsidP="00320C5D">
            <w:pPr>
              <w:spacing w:line="360" w:lineRule="auto"/>
              <w:jc w:val="both"/>
              <w:rPr>
                <w:rFonts w:ascii="Arial" w:hAnsi="Arial" w:cs="Arial"/>
              </w:rPr>
            </w:pPr>
          </w:p>
        </w:tc>
      </w:tr>
      <w:tr w:rsidR="00CA2C1D" w:rsidTr="00E36096">
        <w:tc>
          <w:tcPr>
            <w:tcW w:w="1085" w:type="dxa"/>
            <w:tcBorders>
              <w:top w:val="nil"/>
              <w:left w:val="nil"/>
              <w:bottom w:val="nil"/>
              <w:right w:val="nil"/>
            </w:tcBorders>
          </w:tcPr>
          <w:p w:rsidR="00CA2C1D" w:rsidRPr="00320C5D" w:rsidRDefault="00583F3F" w:rsidP="00320C5D">
            <w:pPr>
              <w:spacing w:line="360" w:lineRule="auto"/>
              <w:jc w:val="both"/>
              <w:rPr>
                <w:rFonts w:ascii="Arial" w:hAnsi="Arial" w:cs="Arial"/>
              </w:rPr>
            </w:pPr>
            <w:r>
              <w:rPr>
                <w:rFonts w:ascii="Arial" w:hAnsi="Arial" w:cs="Arial"/>
              </w:rPr>
              <w:t>16</w:t>
            </w:r>
            <w:r w:rsidR="00CA2C1D">
              <w:rPr>
                <w:rFonts w:ascii="Arial" w:hAnsi="Arial" w:cs="Arial"/>
              </w:rPr>
              <w:t>.2</w:t>
            </w:r>
          </w:p>
        </w:tc>
        <w:tc>
          <w:tcPr>
            <w:tcW w:w="7941" w:type="dxa"/>
            <w:gridSpan w:val="5"/>
            <w:tcBorders>
              <w:top w:val="nil"/>
              <w:left w:val="nil"/>
              <w:bottom w:val="nil"/>
              <w:right w:val="nil"/>
            </w:tcBorders>
          </w:tcPr>
          <w:p w:rsidR="00CA2C1D" w:rsidRPr="00320C5D" w:rsidRDefault="00CA2C1D" w:rsidP="00320C5D">
            <w:pPr>
              <w:spacing w:line="360" w:lineRule="auto"/>
              <w:jc w:val="both"/>
              <w:rPr>
                <w:rFonts w:ascii="Arial" w:hAnsi="Arial" w:cs="Arial"/>
              </w:rPr>
            </w:pPr>
            <w:r w:rsidRPr="00CA2C1D">
              <w:rPr>
                <w:rFonts w:ascii="Arial" w:hAnsi="Arial" w:cs="Arial"/>
                <w:lang w:val="en-ZA"/>
              </w:rPr>
              <w:t>Employee</w:t>
            </w:r>
            <w:r w:rsidR="00425F1B">
              <w:rPr>
                <w:rFonts w:ascii="Arial" w:hAnsi="Arial" w:cs="Arial"/>
                <w:lang w:val="en-ZA"/>
              </w:rPr>
              <w:t>’</w:t>
            </w:r>
            <w:r w:rsidRPr="00CA2C1D">
              <w:rPr>
                <w:rFonts w:ascii="Arial" w:hAnsi="Arial" w:cs="Arial"/>
                <w:lang w:val="en-ZA"/>
              </w:rPr>
              <w:t>s participating in the scheme is responsible to meet the maintenance and repair cost of the vehicle</w:t>
            </w:r>
            <w:r w:rsidR="00425F1B">
              <w:rPr>
                <w:rFonts w:ascii="Arial" w:hAnsi="Arial" w:cs="Arial"/>
                <w:lang w:val="en-ZA"/>
              </w:rPr>
              <w:t>.</w:t>
            </w:r>
          </w:p>
        </w:tc>
      </w:tr>
      <w:tr w:rsidR="00CA2C1D" w:rsidTr="00E36096">
        <w:tc>
          <w:tcPr>
            <w:tcW w:w="1085" w:type="dxa"/>
            <w:tcBorders>
              <w:top w:val="nil"/>
              <w:left w:val="nil"/>
              <w:bottom w:val="nil"/>
              <w:right w:val="nil"/>
            </w:tcBorders>
          </w:tcPr>
          <w:p w:rsidR="00CA2C1D" w:rsidRPr="00320C5D" w:rsidRDefault="00CA2C1D" w:rsidP="00320C5D">
            <w:pPr>
              <w:spacing w:line="360" w:lineRule="auto"/>
              <w:jc w:val="both"/>
              <w:rPr>
                <w:rFonts w:ascii="Arial" w:hAnsi="Arial" w:cs="Arial"/>
              </w:rPr>
            </w:pPr>
          </w:p>
        </w:tc>
        <w:tc>
          <w:tcPr>
            <w:tcW w:w="7941" w:type="dxa"/>
            <w:gridSpan w:val="5"/>
            <w:tcBorders>
              <w:top w:val="nil"/>
              <w:left w:val="nil"/>
              <w:bottom w:val="nil"/>
              <w:right w:val="nil"/>
            </w:tcBorders>
          </w:tcPr>
          <w:p w:rsidR="00CA2C1D" w:rsidRPr="00320C5D" w:rsidRDefault="00CA2C1D" w:rsidP="00320C5D">
            <w:pPr>
              <w:spacing w:line="360" w:lineRule="auto"/>
              <w:jc w:val="both"/>
              <w:rPr>
                <w:rFonts w:ascii="Arial" w:hAnsi="Arial" w:cs="Arial"/>
              </w:rPr>
            </w:pPr>
          </w:p>
        </w:tc>
      </w:tr>
      <w:tr w:rsidR="00CA2C1D" w:rsidTr="00E36096">
        <w:tc>
          <w:tcPr>
            <w:tcW w:w="1085" w:type="dxa"/>
            <w:tcBorders>
              <w:top w:val="nil"/>
              <w:left w:val="nil"/>
              <w:bottom w:val="nil"/>
              <w:right w:val="nil"/>
            </w:tcBorders>
          </w:tcPr>
          <w:p w:rsidR="00CA2C1D" w:rsidRPr="00320C5D" w:rsidRDefault="00583F3F" w:rsidP="00320C5D">
            <w:pPr>
              <w:spacing w:line="360" w:lineRule="auto"/>
              <w:jc w:val="both"/>
              <w:rPr>
                <w:rFonts w:ascii="Arial" w:hAnsi="Arial" w:cs="Arial"/>
              </w:rPr>
            </w:pPr>
            <w:r>
              <w:rPr>
                <w:rFonts w:ascii="Arial" w:hAnsi="Arial" w:cs="Arial"/>
              </w:rPr>
              <w:t>16</w:t>
            </w:r>
            <w:r w:rsidR="00CA2C1D">
              <w:rPr>
                <w:rFonts w:ascii="Arial" w:hAnsi="Arial" w:cs="Arial"/>
              </w:rPr>
              <w:t>.3</w:t>
            </w:r>
          </w:p>
        </w:tc>
        <w:tc>
          <w:tcPr>
            <w:tcW w:w="7941" w:type="dxa"/>
            <w:gridSpan w:val="5"/>
            <w:tcBorders>
              <w:top w:val="nil"/>
              <w:left w:val="nil"/>
              <w:bottom w:val="nil"/>
              <w:right w:val="nil"/>
            </w:tcBorders>
          </w:tcPr>
          <w:p w:rsidR="00CA2C1D" w:rsidRPr="00320C5D" w:rsidRDefault="00425F1B" w:rsidP="00320C5D">
            <w:pPr>
              <w:spacing w:line="360" w:lineRule="auto"/>
              <w:jc w:val="both"/>
              <w:rPr>
                <w:rFonts w:ascii="Arial" w:hAnsi="Arial" w:cs="Arial"/>
              </w:rPr>
            </w:pPr>
            <w:r w:rsidRPr="00425F1B">
              <w:rPr>
                <w:rFonts w:ascii="Arial" w:hAnsi="Arial" w:cs="Arial"/>
                <w:lang w:val="en-ZA"/>
              </w:rPr>
              <w:t>No employee can claim participation to this essential user scheme as a right</w:t>
            </w:r>
            <w:r>
              <w:rPr>
                <w:rFonts w:ascii="Arial" w:hAnsi="Arial" w:cs="Arial"/>
                <w:lang w:val="en-ZA"/>
              </w:rPr>
              <w:t>.</w:t>
            </w:r>
          </w:p>
        </w:tc>
      </w:tr>
      <w:tr w:rsidR="00CA2C1D" w:rsidTr="00E36096">
        <w:tc>
          <w:tcPr>
            <w:tcW w:w="1085" w:type="dxa"/>
            <w:tcBorders>
              <w:top w:val="nil"/>
              <w:left w:val="nil"/>
              <w:bottom w:val="nil"/>
              <w:right w:val="nil"/>
            </w:tcBorders>
          </w:tcPr>
          <w:p w:rsidR="00CA2C1D" w:rsidRPr="00320C5D" w:rsidRDefault="00CA2C1D" w:rsidP="00320C5D">
            <w:pPr>
              <w:spacing w:line="360" w:lineRule="auto"/>
              <w:jc w:val="both"/>
              <w:rPr>
                <w:rFonts w:ascii="Arial" w:hAnsi="Arial" w:cs="Arial"/>
              </w:rPr>
            </w:pPr>
          </w:p>
        </w:tc>
        <w:tc>
          <w:tcPr>
            <w:tcW w:w="7941" w:type="dxa"/>
            <w:gridSpan w:val="5"/>
            <w:tcBorders>
              <w:top w:val="nil"/>
              <w:left w:val="nil"/>
              <w:bottom w:val="nil"/>
              <w:right w:val="nil"/>
            </w:tcBorders>
          </w:tcPr>
          <w:p w:rsidR="00CA2C1D" w:rsidRPr="00320C5D" w:rsidRDefault="00CA2C1D" w:rsidP="00320C5D">
            <w:pPr>
              <w:spacing w:line="360" w:lineRule="auto"/>
              <w:jc w:val="both"/>
              <w:rPr>
                <w:rFonts w:ascii="Arial" w:hAnsi="Arial" w:cs="Arial"/>
              </w:rPr>
            </w:pPr>
          </w:p>
        </w:tc>
      </w:tr>
      <w:tr w:rsidR="00CA2C1D" w:rsidTr="00E36096">
        <w:tc>
          <w:tcPr>
            <w:tcW w:w="1085" w:type="dxa"/>
            <w:tcBorders>
              <w:top w:val="nil"/>
              <w:left w:val="nil"/>
              <w:bottom w:val="nil"/>
              <w:right w:val="nil"/>
            </w:tcBorders>
          </w:tcPr>
          <w:p w:rsidR="00CA2C1D" w:rsidRPr="00320C5D" w:rsidRDefault="00583F3F" w:rsidP="00320C5D">
            <w:pPr>
              <w:spacing w:line="360" w:lineRule="auto"/>
              <w:jc w:val="both"/>
              <w:rPr>
                <w:rFonts w:ascii="Arial" w:hAnsi="Arial" w:cs="Arial"/>
              </w:rPr>
            </w:pPr>
            <w:r>
              <w:rPr>
                <w:rFonts w:ascii="Arial" w:hAnsi="Arial" w:cs="Arial"/>
              </w:rPr>
              <w:t>16</w:t>
            </w:r>
            <w:r w:rsidR="00CA2C1D">
              <w:rPr>
                <w:rFonts w:ascii="Arial" w:hAnsi="Arial" w:cs="Arial"/>
              </w:rPr>
              <w:t>.4</w:t>
            </w:r>
          </w:p>
        </w:tc>
        <w:tc>
          <w:tcPr>
            <w:tcW w:w="7941" w:type="dxa"/>
            <w:gridSpan w:val="5"/>
            <w:tcBorders>
              <w:top w:val="nil"/>
              <w:left w:val="nil"/>
              <w:bottom w:val="nil"/>
              <w:right w:val="nil"/>
            </w:tcBorders>
          </w:tcPr>
          <w:p w:rsidR="00CA2C1D" w:rsidRPr="00320C5D" w:rsidRDefault="00425F1B" w:rsidP="00320C5D">
            <w:pPr>
              <w:spacing w:line="360" w:lineRule="auto"/>
              <w:jc w:val="both"/>
              <w:rPr>
                <w:rFonts w:ascii="Arial" w:hAnsi="Arial" w:cs="Arial"/>
              </w:rPr>
            </w:pPr>
            <w:r w:rsidRPr="00425F1B">
              <w:rPr>
                <w:rFonts w:ascii="Arial" w:hAnsi="Arial" w:cs="Arial"/>
                <w:lang w:val="en-ZA"/>
              </w:rPr>
              <w:t>If an employee who participates in the scheme, is promoted or appointed to a post where the essential users scheme is not applicable, participation to the scheme will stop with immediate effect</w:t>
            </w:r>
            <w:r>
              <w:rPr>
                <w:rFonts w:ascii="Arial" w:hAnsi="Arial" w:cs="Arial"/>
                <w:lang w:val="en-ZA"/>
              </w:rPr>
              <w:t>.</w:t>
            </w:r>
          </w:p>
        </w:tc>
      </w:tr>
      <w:tr w:rsidR="00CA2C1D" w:rsidTr="00E36096">
        <w:tc>
          <w:tcPr>
            <w:tcW w:w="1085" w:type="dxa"/>
            <w:tcBorders>
              <w:top w:val="nil"/>
              <w:left w:val="nil"/>
              <w:bottom w:val="nil"/>
              <w:right w:val="nil"/>
            </w:tcBorders>
          </w:tcPr>
          <w:p w:rsidR="00CA2C1D" w:rsidRPr="00320C5D" w:rsidRDefault="00CA2C1D" w:rsidP="00320C5D">
            <w:pPr>
              <w:spacing w:line="360" w:lineRule="auto"/>
              <w:jc w:val="both"/>
              <w:rPr>
                <w:rFonts w:ascii="Arial" w:hAnsi="Arial" w:cs="Arial"/>
              </w:rPr>
            </w:pPr>
          </w:p>
        </w:tc>
        <w:tc>
          <w:tcPr>
            <w:tcW w:w="7941" w:type="dxa"/>
            <w:gridSpan w:val="5"/>
            <w:tcBorders>
              <w:top w:val="nil"/>
              <w:left w:val="nil"/>
              <w:bottom w:val="nil"/>
              <w:right w:val="nil"/>
            </w:tcBorders>
          </w:tcPr>
          <w:p w:rsidR="00CA2C1D" w:rsidRPr="00320C5D" w:rsidRDefault="00CA2C1D" w:rsidP="00320C5D">
            <w:pPr>
              <w:spacing w:line="360" w:lineRule="auto"/>
              <w:jc w:val="both"/>
              <w:rPr>
                <w:rFonts w:ascii="Arial" w:hAnsi="Arial" w:cs="Arial"/>
              </w:rPr>
            </w:pPr>
          </w:p>
        </w:tc>
      </w:tr>
      <w:tr w:rsidR="00CA2C1D" w:rsidTr="00E36096">
        <w:tc>
          <w:tcPr>
            <w:tcW w:w="1085" w:type="dxa"/>
            <w:tcBorders>
              <w:top w:val="nil"/>
              <w:left w:val="nil"/>
              <w:bottom w:val="nil"/>
              <w:right w:val="nil"/>
            </w:tcBorders>
          </w:tcPr>
          <w:p w:rsidR="00CA2C1D" w:rsidRPr="00320C5D" w:rsidRDefault="00583F3F" w:rsidP="00320C5D">
            <w:pPr>
              <w:spacing w:line="360" w:lineRule="auto"/>
              <w:jc w:val="both"/>
              <w:rPr>
                <w:rFonts w:ascii="Arial" w:hAnsi="Arial" w:cs="Arial"/>
              </w:rPr>
            </w:pPr>
            <w:r>
              <w:rPr>
                <w:rFonts w:ascii="Arial" w:hAnsi="Arial" w:cs="Arial"/>
              </w:rPr>
              <w:t>16</w:t>
            </w:r>
            <w:r w:rsidR="00CA2C1D">
              <w:rPr>
                <w:rFonts w:ascii="Arial" w:hAnsi="Arial" w:cs="Arial"/>
              </w:rPr>
              <w:t>.5</w:t>
            </w:r>
          </w:p>
        </w:tc>
        <w:tc>
          <w:tcPr>
            <w:tcW w:w="7941" w:type="dxa"/>
            <w:gridSpan w:val="5"/>
            <w:tcBorders>
              <w:top w:val="nil"/>
              <w:left w:val="nil"/>
              <w:bottom w:val="nil"/>
              <w:right w:val="nil"/>
            </w:tcBorders>
          </w:tcPr>
          <w:p w:rsidR="00CA2C1D" w:rsidRPr="00320C5D" w:rsidRDefault="00425F1B" w:rsidP="00320C5D">
            <w:pPr>
              <w:spacing w:line="360" w:lineRule="auto"/>
              <w:jc w:val="both"/>
              <w:rPr>
                <w:rFonts w:ascii="Arial" w:hAnsi="Arial" w:cs="Arial"/>
              </w:rPr>
            </w:pPr>
            <w:r w:rsidRPr="00425F1B">
              <w:rPr>
                <w:rFonts w:ascii="Arial" w:hAnsi="Arial" w:cs="Arial"/>
                <w:lang w:val="en-ZA"/>
              </w:rPr>
              <w:t>If the nature of an employee’s duties change</w:t>
            </w:r>
            <w:r w:rsidR="00BE5EF4">
              <w:rPr>
                <w:rFonts w:ascii="Arial" w:hAnsi="Arial" w:cs="Arial"/>
                <w:lang w:val="en-ZA"/>
              </w:rPr>
              <w:t>s</w:t>
            </w:r>
            <w:r w:rsidRPr="00425F1B">
              <w:rPr>
                <w:rFonts w:ascii="Arial" w:hAnsi="Arial" w:cs="Arial"/>
                <w:lang w:val="en-ZA"/>
              </w:rPr>
              <w:t xml:space="preserve"> to such an extent that participation to the scheme can no longer be justified, the employer have the right to serve notice to terminate the employees participation to the scheme.</w:t>
            </w:r>
          </w:p>
        </w:tc>
      </w:tr>
      <w:tr w:rsidR="00CA2C1D" w:rsidTr="00E36096">
        <w:tc>
          <w:tcPr>
            <w:tcW w:w="1085" w:type="dxa"/>
            <w:tcBorders>
              <w:top w:val="nil"/>
              <w:left w:val="nil"/>
              <w:bottom w:val="nil"/>
              <w:right w:val="nil"/>
            </w:tcBorders>
          </w:tcPr>
          <w:p w:rsidR="00CA2C1D" w:rsidRDefault="00CA2C1D" w:rsidP="00320C5D">
            <w:pPr>
              <w:spacing w:line="360" w:lineRule="auto"/>
              <w:jc w:val="both"/>
              <w:rPr>
                <w:rFonts w:ascii="Arial" w:hAnsi="Arial" w:cs="Arial"/>
              </w:rPr>
            </w:pPr>
          </w:p>
        </w:tc>
        <w:tc>
          <w:tcPr>
            <w:tcW w:w="7941" w:type="dxa"/>
            <w:gridSpan w:val="5"/>
            <w:tcBorders>
              <w:top w:val="nil"/>
              <w:left w:val="nil"/>
              <w:bottom w:val="nil"/>
              <w:right w:val="nil"/>
            </w:tcBorders>
          </w:tcPr>
          <w:p w:rsidR="00CA2C1D" w:rsidRPr="00320C5D" w:rsidRDefault="00CA2C1D" w:rsidP="00320C5D">
            <w:pPr>
              <w:spacing w:line="360" w:lineRule="auto"/>
              <w:jc w:val="both"/>
              <w:rPr>
                <w:rFonts w:ascii="Arial" w:hAnsi="Arial" w:cs="Arial"/>
              </w:rPr>
            </w:pPr>
          </w:p>
        </w:tc>
      </w:tr>
      <w:tr w:rsidR="00CA2C1D" w:rsidTr="00E36096">
        <w:tc>
          <w:tcPr>
            <w:tcW w:w="1085" w:type="dxa"/>
            <w:tcBorders>
              <w:top w:val="nil"/>
              <w:left w:val="nil"/>
              <w:bottom w:val="nil"/>
              <w:right w:val="nil"/>
            </w:tcBorders>
          </w:tcPr>
          <w:p w:rsidR="00CA2C1D" w:rsidRDefault="00583F3F" w:rsidP="00320C5D">
            <w:pPr>
              <w:spacing w:line="360" w:lineRule="auto"/>
              <w:jc w:val="both"/>
              <w:rPr>
                <w:rFonts w:ascii="Arial" w:hAnsi="Arial" w:cs="Arial"/>
              </w:rPr>
            </w:pPr>
            <w:r>
              <w:rPr>
                <w:rFonts w:ascii="Arial" w:hAnsi="Arial" w:cs="Arial"/>
              </w:rPr>
              <w:t>16</w:t>
            </w:r>
            <w:r w:rsidR="00CA2C1D">
              <w:rPr>
                <w:rFonts w:ascii="Arial" w:hAnsi="Arial" w:cs="Arial"/>
              </w:rPr>
              <w:t>.6</w:t>
            </w:r>
          </w:p>
        </w:tc>
        <w:tc>
          <w:tcPr>
            <w:tcW w:w="7941" w:type="dxa"/>
            <w:gridSpan w:val="5"/>
            <w:tcBorders>
              <w:top w:val="nil"/>
              <w:left w:val="nil"/>
              <w:bottom w:val="nil"/>
              <w:right w:val="nil"/>
            </w:tcBorders>
          </w:tcPr>
          <w:p w:rsidR="00CA2C1D" w:rsidRPr="00320C5D" w:rsidRDefault="00425F1B" w:rsidP="00320C5D">
            <w:pPr>
              <w:spacing w:line="360" w:lineRule="auto"/>
              <w:jc w:val="both"/>
              <w:rPr>
                <w:rFonts w:ascii="Arial" w:hAnsi="Arial" w:cs="Arial"/>
              </w:rPr>
            </w:pPr>
            <w:r w:rsidRPr="00425F1B">
              <w:rPr>
                <w:rFonts w:ascii="Arial" w:hAnsi="Arial" w:cs="Arial"/>
                <w:lang w:val="en-ZA"/>
              </w:rPr>
              <w:t>Employees partaking in the essential user scheme will not be entitled to official parking facilities by reason of their participation in this essential user scheme.</w:t>
            </w:r>
          </w:p>
        </w:tc>
      </w:tr>
      <w:tr w:rsidR="00CA2C1D" w:rsidTr="00E36096">
        <w:tc>
          <w:tcPr>
            <w:tcW w:w="1085" w:type="dxa"/>
            <w:tcBorders>
              <w:top w:val="nil"/>
              <w:left w:val="nil"/>
              <w:bottom w:val="nil"/>
              <w:right w:val="nil"/>
            </w:tcBorders>
          </w:tcPr>
          <w:p w:rsidR="00CA2C1D" w:rsidRDefault="00CA2C1D" w:rsidP="00320C5D">
            <w:pPr>
              <w:spacing w:line="360" w:lineRule="auto"/>
              <w:jc w:val="both"/>
              <w:rPr>
                <w:rFonts w:ascii="Arial" w:hAnsi="Arial" w:cs="Arial"/>
              </w:rPr>
            </w:pPr>
          </w:p>
        </w:tc>
        <w:tc>
          <w:tcPr>
            <w:tcW w:w="7941" w:type="dxa"/>
            <w:gridSpan w:val="5"/>
            <w:tcBorders>
              <w:top w:val="nil"/>
              <w:left w:val="nil"/>
              <w:bottom w:val="nil"/>
              <w:right w:val="nil"/>
            </w:tcBorders>
          </w:tcPr>
          <w:p w:rsidR="00CA2C1D" w:rsidRPr="00320C5D" w:rsidRDefault="00CA2C1D" w:rsidP="00320C5D">
            <w:pPr>
              <w:spacing w:line="360" w:lineRule="auto"/>
              <w:jc w:val="both"/>
              <w:rPr>
                <w:rFonts w:ascii="Arial" w:hAnsi="Arial" w:cs="Arial"/>
              </w:rPr>
            </w:pPr>
          </w:p>
        </w:tc>
      </w:tr>
      <w:tr w:rsidR="00CA2C1D" w:rsidTr="00E36096">
        <w:tc>
          <w:tcPr>
            <w:tcW w:w="1085" w:type="dxa"/>
            <w:tcBorders>
              <w:top w:val="nil"/>
              <w:left w:val="nil"/>
              <w:bottom w:val="nil"/>
              <w:right w:val="nil"/>
            </w:tcBorders>
          </w:tcPr>
          <w:p w:rsidR="00CA2C1D" w:rsidRDefault="00583F3F" w:rsidP="00320C5D">
            <w:pPr>
              <w:spacing w:line="360" w:lineRule="auto"/>
              <w:jc w:val="both"/>
              <w:rPr>
                <w:rFonts w:ascii="Arial" w:hAnsi="Arial" w:cs="Arial"/>
              </w:rPr>
            </w:pPr>
            <w:r>
              <w:rPr>
                <w:rFonts w:ascii="Arial" w:hAnsi="Arial" w:cs="Arial"/>
              </w:rPr>
              <w:t>16</w:t>
            </w:r>
            <w:r w:rsidR="00CA2C1D">
              <w:rPr>
                <w:rFonts w:ascii="Arial" w:hAnsi="Arial" w:cs="Arial"/>
              </w:rPr>
              <w:t>.7</w:t>
            </w:r>
          </w:p>
        </w:tc>
        <w:tc>
          <w:tcPr>
            <w:tcW w:w="7941" w:type="dxa"/>
            <w:gridSpan w:val="5"/>
            <w:tcBorders>
              <w:top w:val="nil"/>
              <w:left w:val="nil"/>
              <w:bottom w:val="nil"/>
              <w:right w:val="nil"/>
            </w:tcBorders>
          </w:tcPr>
          <w:p w:rsidR="00CA2C1D" w:rsidRPr="00320C5D" w:rsidRDefault="00425F1B" w:rsidP="00320C5D">
            <w:pPr>
              <w:spacing w:line="360" w:lineRule="auto"/>
              <w:jc w:val="both"/>
              <w:rPr>
                <w:rFonts w:ascii="Arial" w:hAnsi="Arial" w:cs="Arial"/>
              </w:rPr>
            </w:pPr>
            <w:r w:rsidRPr="00425F1B">
              <w:rPr>
                <w:rFonts w:ascii="Arial" w:hAnsi="Arial" w:cs="Arial"/>
                <w:lang w:val="en-ZA"/>
              </w:rPr>
              <w:t>Should an employee in exceptional cases travel m</w:t>
            </w:r>
            <w:r>
              <w:rPr>
                <w:rFonts w:ascii="Arial" w:hAnsi="Arial" w:cs="Arial"/>
                <w:lang w:val="en-ZA"/>
              </w:rPr>
              <w:t>ore than the allocated kilometre</w:t>
            </w:r>
            <w:r w:rsidR="00565131">
              <w:rPr>
                <w:rFonts w:ascii="Arial" w:hAnsi="Arial" w:cs="Arial"/>
                <w:lang w:val="en-ZA"/>
              </w:rPr>
              <w:t>s per month, the Steering Committee</w:t>
            </w:r>
            <w:r w:rsidRPr="00425F1B">
              <w:rPr>
                <w:rFonts w:ascii="Arial" w:hAnsi="Arial" w:cs="Arial"/>
                <w:lang w:val="en-ZA"/>
              </w:rPr>
              <w:t xml:space="preserve"> can consider granting approval for pay</w:t>
            </w:r>
            <w:r>
              <w:rPr>
                <w:rFonts w:ascii="Arial" w:hAnsi="Arial" w:cs="Arial"/>
                <w:lang w:val="en-ZA"/>
              </w:rPr>
              <w:t>ment of the additional kilometre</w:t>
            </w:r>
            <w:r w:rsidRPr="00425F1B">
              <w:rPr>
                <w:rFonts w:ascii="Arial" w:hAnsi="Arial" w:cs="Arial"/>
                <w:lang w:val="en-ZA"/>
              </w:rPr>
              <w:t xml:space="preserve">s travelled, on condition that the employee apply in writing and submit full written motivation to the relevant </w:t>
            </w:r>
            <w:r w:rsidR="005779B6">
              <w:rPr>
                <w:rFonts w:ascii="Arial" w:hAnsi="Arial" w:cs="Arial"/>
                <w:lang w:val="en-ZA"/>
              </w:rPr>
              <w:t>Senior Manager</w:t>
            </w:r>
            <w:r w:rsidRPr="00425F1B">
              <w:rPr>
                <w:rFonts w:ascii="Arial" w:hAnsi="Arial" w:cs="Arial"/>
                <w:lang w:val="en-ZA"/>
              </w:rPr>
              <w:t xml:space="preserve"> for recommendation.</w:t>
            </w:r>
          </w:p>
        </w:tc>
      </w:tr>
      <w:tr w:rsidR="00CA2C1D" w:rsidTr="00E36096">
        <w:tc>
          <w:tcPr>
            <w:tcW w:w="1085" w:type="dxa"/>
            <w:tcBorders>
              <w:top w:val="nil"/>
              <w:left w:val="nil"/>
              <w:bottom w:val="nil"/>
              <w:right w:val="nil"/>
            </w:tcBorders>
          </w:tcPr>
          <w:p w:rsidR="00CA2C1D" w:rsidRDefault="00CA2C1D" w:rsidP="00320C5D">
            <w:pPr>
              <w:spacing w:line="360" w:lineRule="auto"/>
              <w:jc w:val="both"/>
              <w:rPr>
                <w:rFonts w:ascii="Arial" w:hAnsi="Arial" w:cs="Arial"/>
              </w:rPr>
            </w:pPr>
          </w:p>
        </w:tc>
        <w:tc>
          <w:tcPr>
            <w:tcW w:w="7941" w:type="dxa"/>
            <w:gridSpan w:val="5"/>
            <w:tcBorders>
              <w:top w:val="nil"/>
              <w:left w:val="nil"/>
              <w:bottom w:val="nil"/>
              <w:right w:val="nil"/>
            </w:tcBorders>
          </w:tcPr>
          <w:p w:rsidR="00CA2C1D" w:rsidRPr="00320C5D" w:rsidRDefault="00CA2C1D" w:rsidP="00320C5D">
            <w:pPr>
              <w:spacing w:line="360" w:lineRule="auto"/>
              <w:jc w:val="both"/>
              <w:rPr>
                <w:rFonts w:ascii="Arial" w:hAnsi="Arial" w:cs="Arial"/>
              </w:rPr>
            </w:pPr>
          </w:p>
        </w:tc>
      </w:tr>
      <w:tr w:rsidR="00CA2C1D" w:rsidTr="00E36096">
        <w:tc>
          <w:tcPr>
            <w:tcW w:w="1085" w:type="dxa"/>
            <w:tcBorders>
              <w:top w:val="nil"/>
              <w:left w:val="nil"/>
              <w:bottom w:val="nil"/>
              <w:right w:val="nil"/>
            </w:tcBorders>
          </w:tcPr>
          <w:p w:rsidR="00CA2C1D" w:rsidRPr="00425F1B" w:rsidRDefault="00583F3F" w:rsidP="00320C5D">
            <w:pPr>
              <w:spacing w:line="360" w:lineRule="auto"/>
              <w:jc w:val="both"/>
              <w:rPr>
                <w:rFonts w:ascii="Arial" w:hAnsi="Arial" w:cs="Arial"/>
                <w:b/>
              </w:rPr>
            </w:pPr>
            <w:r>
              <w:rPr>
                <w:rFonts w:ascii="Arial" w:hAnsi="Arial" w:cs="Arial"/>
                <w:b/>
              </w:rPr>
              <w:t>17</w:t>
            </w:r>
            <w:r w:rsidR="00425F1B">
              <w:rPr>
                <w:rFonts w:ascii="Arial" w:hAnsi="Arial" w:cs="Arial"/>
                <w:b/>
              </w:rPr>
              <w:t>.</w:t>
            </w:r>
          </w:p>
        </w:tc>
        <w:tc>
          <w:tcPr>
            <w:tcW w:w="7941" w:type="dxa"/>
            <w:gridSpan w:val="5"/>
            <w:tcBorders>
              <w:top w:val="nil"/>
              <w:left w:val="nil"/>
              <w:bottom w:val="nil"/>
              <w:right w:val="nil"/>
            </w:tcBorders>
          </w:tcPr>
          <w:p w:rsidR="00CA2C1D" w:rsidRPr="00425F1B" w:rsidRDefault="00425F1B" w:rsidP="00320C5D">
            <w:pPr>
              <w:spacing w:line="360" w:lineRule="auto"/>
              <w:jc w:val="both"/>
              <w:rPr>
                <w:rFonts w:ascii="Arial" w:hAnsi="Arial" w:cs="Arial"/>
                <w:b/>
                <w:u w:val="single"/>
              </w:rPr>
            </w:pPr>
            <w:r>
              <w:rPr>
                <w:rFonts w:ascii="Arial" w:hAnsi="Arial" w:cs="Arial"/>
                <w:b/>
                <w:u w:val="single"/>
              </w:rPr>
              <w:t>IMPLEMENTATION:</w:t>
            </w:r>
          </w:p>
        </w:tc>
      </w:tr>
      <w:tr w:rsidR="00CA2C1D" w:rsidTr="00E36096">
        <w:tc>
          <w:tcPr>
            <w:tcW w:w="1085" w:type="dxa"/>
            <w:tcBorders>
              <w:top w:val="nil"/>
              <w:left w:val="nil"/>
              <w:bottom w:val="nil"/>
              <w:right w:val="nil"/>
            </w:tcBorders>
          </w:tcPr>
          <w:p w:rsidR="00CA2C1D" w:rsidRDefault="00CA2C1D" w:rsidP="00320C5D">
            <w:pPr>
              <w:spacing w:line="360" w:lineRule="auto"/>
              <w:jc w:val="both"/>
              <w:rPr>
                <w:rFonts w:ascii="Arial" w:hAnsi="Arial" w:cs="Arial"/>
              </w:rPr>
            </w:pPr>
          </w:p>
        </w:tc>
        <w:tc>
          <w:tcPr>
            <w:tcW w:w="7941" w:type="dxa"/>
            <w:gridSpan w:val="5"/>
            <w:tcBorders>
              <w:top w:val="nil"/>
              <w:left w:val="nil"/>
              <w:bottom w:val="nil"/>
              <w:right w:val="nil"/>
            </w:tcBorders>
          </w:tcPr>
          <w:p w:rsidR="00CA2C1D" w:rsidRPr="00320C5D" w:rsidRDefault="00CA2C1D" w:rsidP="00320C5D">
            <w:pPr>
              <w:spacing w:line="360" w:lineRule="auto"/>
              <w:jc w:val="both"/>
              <w:rPr>
                <w:rFonts w:ascii="Arial" w:hAnsi="Arial" w:cs="Arial"/>
              </w:rPr>
            </w:pPr>
          </w:p>
        </w:tc>
      </w:tr>
      <w:tr w:rsidR="00CA2C1D" w:rsidTr="00E36096">
        <w:tc>
          <w:tcPr>
            <w:tcW w:w="1085" w:type="dxa"/>
            <w:tcBorders>
              <w:top w:val="nil"/>
              <w:left w:val="nil"/>
              <w:bottom w:val="nil"/>
              <w:right w:val="nil"/>
            </w:tcBorders>
          </w:tcPr>
          <w:p w:rsidR="00CA2C1D" w:rsidRDefault="00583F3F" w:rsidP="00320C5D">
            <w:pPr>
              <w:spacing w:line="360" w:lineRule="auto"/>
              <w:jc w:val="both"/>
              <w:rPr>
                <w:rFonts w:ascii="Arial" w:hAnsi="Arial" w:cs="Arial"/>
              </w:rPr>
            </w:pPr>
            <w:r>
              <w:rPr>
                <w:rFonts w:ascii="Arial" w:hAnsi="Arial" w:cs="Arial"/>
              </w:rPr>
              <w:t>17</w:t>
            </w:r>
            <w:r w:rsidR="00425F1B">
              <w:rPr>
                <w:rFonts w:ascii="Arial" w:hAnsi="Arial" w:cs="Arial"/>
              </w:rPr>
              <w:t>.1</w:t>
            </w:r>
          </w:p>
        </w:tc>
        <w:tc>
          <w:tcPr>
            <w:tcW w:w="7941" w:type="dxa"/>
            <w:gridSpan w:val="5"/>
            <w:tcBorders>
              <w:top w:val="nil"/>
              <w:left w:val="nil"/>
              <w:bottom w:val="nil"/>
              <w:right w:val="nil"/>
            </w:tcBorders>
          </w:tcPr>
          <w:p w:rsidR="00CA2C1D" w:rsidRPr="00320C5D" w:rsidRDefault="00425F1B" w:rsidP="00320C5D">
            <w:pPr>
              <w:spacing w:line="360" w:lineRule="auto"/>
              <w:jc w:val="both"/>
              <w:rPr>
                <w:rFonts w:ascii="Arial" w:hAnsi="Arial" w:cs="Arial"/>
              </w:rPr>
            </w:pPr>
            <w:r>
              <w:rPr>
                <w:rFonts w:ascii="Arial" w:hAnsi="Arial" w:cs="Arial"/>
              </w:rPr>
              <w:t>This policy will be implemented and effective once approved by Council.</w:t>
            </w:r>
          </w:p>
        </w:tc>
      </w:tr>
      <w:tr w:rsidR="00565131" w:rsidTr="00E36096">
        <w:tc>
          <w:tcPr>
            <w:tcW w:w="1085" w:type="dxa"/>
            <w:tcBorders>
              <w:top w:val="nil"/>
              <w:left w:val="nil"/>
              <w:bottom w:val="nil"/>
              <w:right w:val="nil"/>
            </w:tcBorders>
          </w:tcPr>
          <w:p w:rsidR="00565131" w:rsidRDefault="00565131" w:rsidP="00320C5D">
            <w:pPr>
              <w:spacing w:line="360" w:lineRule="auto"/>
              <w:jc w:val="both"/>
              <w:rPr>
                <w:rFonts w:ascii="Arial" w:hAnsi="Arial" w:cs="Arial"/>
              </w:rPr>
            </w:pPr>
          </w:p>
        </w:tc>
        <w:tc>
          <w:tcPr>
            <w:tcW w:w="7941" w:type="dxa"/>
            <w:gridSpan w:val="5"/>
            <w:tcBorders>
              <w:top w:val="nil"/>
              <w:left w:val="nil"/>
              <w:bottom w:val="nil"/>
              <w:right w:val="nil"/>
            </w:tcBorders>
          </w:tcPr>
          <w:p w:rsidR="00565131" w:rsidRDefault="00565131" w:rsidP="00320C5D">
            <w:pPr>
              <w:spacing w:line="360" w:lineRule="auto"/>
              <w:jc w:val="both"/>
              <w:rPr>
                <w:rFonts w:ascii="Arial" w:hAnsi="Arial" w:cs="Arial"/>
              </w:rPr>
            </w:pPr>
          </w:p>
        </w:tc>
      </w:tr>
      <w:tr w:rsidR="00CA2C1D" w:rsidTr="00E36096">
        <w:tc>
          <w:tcPr>
            <w:tcW w:w="1085" w:type="dxa"/>
            <w:tcBorders>
              <w:top w:val="nil"/>
              <w:left w:val="nil"/>
              <w:bottom w:val="nil"/>
              <w:right w:val="nil"/>
            </w:tcBorders>
          </w:tcPr>
          <w:p w:rsidR="00CA2C1D" w:rsidRPr="00425F1B" w:rsidRDefault="00583F3F" w:rsidP="00320C5D">
            <w:pPr>
              <w:spacing w:line="360" w:lineRule="auto"/>
              <w:jc w:val="both"/>
              <w:rPr>
                <w:rFonts w:ascii="Arial" w:hAnsi="Arial" w:cs="Arial"/>
                <w:b/>
              </w:rPr>
            </w:pPr>
            <w:r>
              <w:rPr>
                <w:rFonts w:ascii="Arial" w:hAnsi="Arial" w:cs="Arial"/>
                <w:b/>
              </w:rPr>
              <w:t>18</w:t>
            </w:r>
            <w:r w:rsidR="00425F1B">
              <w:rPr>
                <w:rFonts w:ascii="Arial" w:hAnsi="Arial" w:cs="Arial"/>
                <w:b/>
              </w:rPr>
              <w:t>.</w:t>
            </w:r>
          </w:p>
        </w:tc>
        <w:tc>
          <w:tcPr>
            <w:tcW w:w="7941" w:type="dxa"/>
            <w:gridSpan w:val="5"/>
            <w:tcBorders>
              <w:top w:val="nil"/>
              <w:left w:val="nil"/>
              <w:bottom w:val="nil"/>
              <w:right w:val="nil"/>
            </w:tcBorders>
          </w:tcPr>
          <w:p w:rsidR="00CA2C1D" w:rsidRPr="00425F1B" w:rsidRDefault="00425F1B" w:rsidP="00320C5D">
            <w:pPr>
              <w:spacing w:line="360" w:lineRule="auto"/>
              <w:jc w:val="both"/>
              <w:rPr>
                <w:rFonts w:ascii="Arial" w:hAnsi="Arial" w:cs="Arial"/>
                <w:b/>
                <w:u w:val="single"/>
              </w:rPr>
            </w:pPr>
            <w:r>
              <w:rPr>
                <w:rFonts w:ascii="Arial" w:hAnsi="Arial" w:cs="Arial"/>
                <w:b/>
                <w:u w:val="single"/>
              </w:rPr>
              <w:t>POLICY REVIEW:</w:t>
            </w:r>
          </w:p>
        </w:tc>
      </w:tr>
      <w:tr w:rsidR="00CA2C1D" w:rsidTr="00E36096">
        <w:tc>
          <w:tcPr>
            <w:tcW w:w="1085" w:type="dxa"/>
            <w:tcBorders>
              <w:top w:val="nil"/>
              <w:left w:val="nil"/>
              <w:bottom w:val="nil"/>
              <w:right w:val="nil"/>
            </w:tcBorders>
          </w:tcPr>
          <w:p w:rsidR="00CA2C1D" w:rsidRDefault="00CA2C1D" w:rsidP="00320C5D">
            <w:pPr>
              <w:spacing w:line="360" w:lineRule="auto"/>
              <w:jc w:val="both"/>
              <w:rPr>
                <w:rFonts w:ascii="Arial" w:hAnsi="Arial" w:cs="Arial"/>
              </w:rPr>
            </w:pPr>
          </w:p>
        </w:tc>
        <w:tc>
          <w:tcPr>
            <w:tcW w:w="7941" w:type="dxa"/>
            <w:gridSpan w:val="5"/>
            <w:tcBorders>
              <w:top w:val="nil"/>
              <w:left w:val="nil"/>
              <w:bottom w:val="nil"/>
              <w:right w:val="nil"/>
            </w:tcBorders>
          </w:tcPr>
          <w:p w:rsidR="00CA2C1D" w:rsidRPr="00320C5D" w:rsidRDefault="00CA2C1D" w:rsidP="00320C5D">
            <w:pPr>
              <w:spacing w:line="360" w:lineRule="auto"/>
              <w:jc w:val="both"/>
              <w:rPr>
                <w:rFonts w:ascii="Arial" w:hAnsi="Arial" w:cs="Arial"/>
              </w:rPr>
            </w:pPr>
          </w:p>
        </w:tc>
      </w:tr>
      <w:tr w:rsidR="00CA2C1D" w:rsidTr="00E36096">
        <w:tc>
          <w:tcPr>
            <w:tcW w:w="1085" w:type="dxa"/>
            <w:tcBorders>
              <w:top w:val="nil"/>
              <w:left w:val="nil"/>
              <w:bottom w:val="nil"/>
              <w:right w:val="nil"/>
            </w:tcBorders>
          </w:tcPr>
          <w:p w:rsidR="00CA2C1D" w:rsidRDefault="00583F3F" w:rsidP="00320C5D">
            <w:pPr>
              <w:spacing w:line="360" w:lineRule="auto"/>
              <w:jc w:val="both"/>
              <w:rPr>
                <w:rFonts w:ascii="Arial" w:hAnsi="Arial" w:cs="Arial"/>
              </w:rPr>
            </w:pPr>
            <w:r>
              <w:rPr>
                <w:rFonts w:ascii="Arial" w:hAnsi="Arial" w:cs="Arial"/>
              </w:rPr>
              <w:t>18</w:t>
            </w:r>
            <w:r w:rsidR="00425F1B">
              <w:rPr>
                <w:rFonts w:ascii="Arial" w:hAnsi="Arial" w:cs="Arial"/>
              </w:rPr>
              <w:t>.1</w:t>
            </w:r>
          </w:p>
        </w:tc>
        <w:tc>
          <w:tcPr>
            <w:tcW w:w="7941" w:type="dxa"/>
            <w:gridSpan w:val="5"/>
            <w:tcBorders>
              <w:top w:val="nil"/>
              <w:left w:val="nil"/>
              <w:bottom w:val="nil"/>
              <w:right w:val="nil"/>
            </w:tcBorders>
          </w:tcPr>
          <w:p w:rsidR="00CA2C1D" w:rsidRPr="00320C5D" w:rsidRDefault="00425F1B" w:rsidP="00320C5D">
            <w:pPr>
              <w:spacing w:line="360" w:lineRule="auto"/>
              <w:jc w:val="both"/>
              <w:rPr>
                <w:rFonts w:ascii="Arial" w:hAnsi="Arial" w:cs="Arial"/>
              </w:rPr>
            </w:pPr>
            <w:r>
              <w:rPr>
                <w:rFonts w:ascii="Arial" w:hAnsi="Arial" w:cs="Arial"/>
              </w:rPr>
              <w:t>This poliy will be reviewed annually and revised as necessary.</w:t>
            </w:r>
          </w:p>
        </w:tc>
      </w:tr>
      <w:tr w:rsidR="00CA2C1D" w:rsidTr="00E36096">
        <w:tc>
          <w:tcPr>
            <w:tcW w:w="1085" w:type="dxa"/>
            <w:tcBorders>
              <w:top w:val="nil"/>
              <w:left w:val="nil"/>
              <w:bottom w:val="nil"/>
              <w:right w:val="nil"/>
            </w:tcBorders>
          </w:tcPr>
          <w:p w:rsidR="00CA2C1D" w:rsidRDefault="00CA2C1D" w:rsidP="00320C5D">
            <w:pPr>
              <w:spacing w:line="360" w:lineRule="auto"/>
              <w:jc w:val="both"/>
              <w:rPr>
                <w:rFonts w:ascii="Arial" w:hAnsi="Arial" w:cs="Arial"/>
              </w:rPr>
            </w:pPr>
          </w:p>
        </w:tc>
        <w:tc>
          <w:tcPr>
            <w:tcW w:w="7941" w:type="dxa"/>
            <w:gridSpan w:val="5"/>
            <w:tcBorders>
              <w:top w:val="nil"/>
              <w:left w:val="nil"/>
              <w:bottom w:val="nil"/>
              <w:right w:val="nil"/>
            </w:tcBorders>
          </w:tcPr>
          <w:p w:rsidR="00CA2C1D" w:rsidRPr="00320C5D" w:rsidRDefault="00CA2C1D" w:rsidP="00320C5D">
            <w:pPr>
              <w:spacing w:line="360" w:lineRule="auto"/>
              <w:jc w:val="both"/>
              <w:rPr>
                <w:rFonts w:ascii="Arial" w:hAnsi="Arial" w:cs="Arial"/>
              </w:rPr>
            </w:pPr>
          </w:p>
        </w:tc>
      </w:tr>
      <w:tr w:rsidR="00CA2C1D" w:rsidTr="00E36096">
        <w:tc>
          <w:tcPr>
            <w:tcW w:w="1085" w:type="dxa"/>
            <w:tcBorders>
              <w:top w:val="nil"/>
              <w:left w:val="nil"/>
              <w:bottom w:val="nil"/>
              <w:right w:val="nil"/>
            </w:tcBorders>
          </w:tcPr>
          <w:p w:rsidR="00CA2C1D" w:rsidRPr="00425F1B" w:rsidRDefault="00583F3F" w:rsidP="00320C5D">
            <w:pPr>
              <w:spacing w:line="360" w:lineRule="auto"/>
              <w:jc w:val="both"/>
              <w:rPr>
                <w:rFonts w:ascii="Arial" w:hAnsi="Arial" w:cs="Arial"/>
                <w:b/>
              </w:rPr>
            </w:pPr>
            <w:r>
              <w:rPr>
                <w:rFonts w:ascii="Arial" w:hAnsi="Arial" w:cs="Arial"/>
                <w:b/>
              </w:rPr>
              <w:lastRenderedPageBreak/>
              <w:t>19</w:t>
            </w:r>
            <w:r w:rsidR="00425F1B">
              <w:rPr>
                <w:rFonts w:ascii="Arial" w:hAnsi="Arial" w:cs="Arial"/>
                <w:b/>
              </w:rPr>
              <w:t>.</w:t>
            </w:r>
          </w:p>
        </w:tc>
        <w:tc>
          <w:tcPr>
            <w:tcW w:w="7941" w:type="dxa"/>
            <w:gridSpan w:val="5"/>
            <w:tcBorders>
              <w:top w:val="nil"/>
              <w:left w:val="nil"/>
              <w:bottom w:val="nil"/>
              <w:right w:val="nil"/>
            </w:tcBorders>
          </w:tcPr>
          <w:p w:rsidR="00CA2C1D" w:rsidRPr="00425F1B" w:rsidRDefault="00425F1B" w:rsidP="00320C5D">
            <w:pPr>
              <w:spacing w:line="360" w:lineRule="auto"/>
              <w:jc w:val="both"/>
              <w:rPr>
                <w:rFonts w:ascii="Arial" w:hAnsi="Arial" w:cs="Arial"/>
                <w:b/>
                <w:u w:val="single"/>
              </w:rPr>
            </w:pPr>
            <w:r>
              <w:rPr>
                <w:rFonts w:ascii="Arial" w:hAnsi="Arial" w:cs="Arial"/>
                <w:b/>
                <w:u w:val="single"/>
              </w:rPr>
              <w:t>ROLES AND RESPONSIBILITIES:</w:t>
            </w:r>
          </w:p>
        </w:tc>
      </w:tr>
      <w:tr w:rsidR="00CA2C1D" w:rsidTr="00E36096">
        <w:tc>
          <w:tcPr>
            <w:tcW w:w="1085" w:type="dxa"/>
            <w:tcBorders>
              <w:top w:val="nil"/>
              <w:left w:val="nil"/>
              <w:bottom w:val="nil"/>
              <w:right w:val="nil"/>
            </w:tcBorders>
          </w:tcPr>
          <w:p w:rsidR="00CA2C1D" w:rsidRDefault="00CA2C1D" w:rsidP="00320C5D">
            <w:pPr>
              <w:spacing w:line="360" w:lineRule="auto"/>
              <w:jc w:val="both"/>
              <w:rPr>
                <w:rFonts w:ascii="Arial" w:hAnsi="Arial" w:cs="Arial"/>
              </w:rPr>
            </w:pPr>
          </w:p>
        </w:tc>
        <w:tc>
          <w:tcPr>
            <w:tcW w:w="7941" w:type="dxa"/>
            <w:gridSpan w:val="5"/>
            <w:tcBorders>
              <w:top w:val="nil"/>
              <w:left w:val="nil"/>
              <w:bottom w:val="nil"/>
              <w:right w:val="nil"/>
            </w:tcBorders>
          </w:tcPr>
          <w:p w:rsidR="00CA2C1D" w:rsidRPr="00320C5D" w:rsidRDefault="00CA2C1D" w:rsidP="00320C5D">
            <w:pPr>
              <w:spacing w:line="360" w:lineRule="auto"/>
              <w:jc w:val="both"/>
              <w:rPr>
                <w:rFonts w:ascii="Arial" w:hAnsi="Arial" w:cs="Arial"/>
              </w:rPr>
            </w:pPr>
          </w:p>
        </w:tc>
      </w:tr>
      <w:tr w:rsidR="00CA2C1D" w:rsidTr="00E36096">
        <w:tc>
          <w:tcPr>
            <w:tcW w:w="1085" w:type="dxa"/>
            <w:tcBorders>
              <w:top w:val="nil"/>
              <w:left w:val="nil"/>
              <w:bottom w:val="nil"/>
              <w:right w:val="nil"/>
            </w:tcBorders>
          </w:tcPr>
          <w:p w:rsidR="00CA2C1D" w:rsidRDefault="00583F3F" w:rsidP="00320C5D">
            <w:pPr>
              <w:spacing w:line="360" w:lineRule="auto"/>
              <w:jc w:val="both"/>
              <w:rPr>
                <w:rFonts w:ascii="Arial" w:hAnsi="Arial" w:cs="Arial"/>
              </w:rPr>
            </w:pPr>
            <w:r>
              <w:rPr>
                <w:rFonts w:ascii="Arial" w:hAnsi="Arial" w:cs="Arial"/>
              </w:rPr>
              <w:t>19</w:t>
            </w:r>
            <w:r w:rsidR="00355BBF">
              <w:rPr>
                <w:rFonts w:ascii="Arial" w:hAnsi="Arial" w:cs="Arial"/>
              </w:rPr>
              <w:t>.1</w:t>
            </w:r>
          </w:p>
        </w:tc>
        <w:tc>
          <w:tcPr>
            <w:tcW w:w="7941" w:type="dxa"/>
            <w:gridSpan w:val="5"/>
            <w:tcBorders>
              <w:top w:val="nil"/>
              <w:left w:val="nil"/>
              <w:bottom w:val="nil"/>
              <w:right w:val="nil"/>
            </w:tcBorders>
          </w:tcPr>
          <w:p w:rsidR="00CA2C1D" w:rsidRPr="00320C5D" w:rsidRDefault="00425F1B" w:rsidP="00320C5D">
            <w:pPr>
              <w:spacing w:line="360" w:lineRule="auto"/>
              <w:jc w:val="both"/>
              <w:rPr>
                <w:rFonts w:ascii="Arial" w:hAnsi="Arial" w:cs="Arial"/>
              </w:rPr>
            </w:pPr>
            <w:r w:rsidRPr="00425F1B">
              <w:rPr>
                <w:rFonts w:ascii="Arial" w:hAnsi="Arial" w:cs="Arial"/>
                <w:lang w:val="en-ZA"/>
              </w:rPr>
              <w:t>The Municipal Manager or his/her delegate assignee accepts overall responsibility for the implementation and monitoring of the policy.</w:t>
            </w:r>
          </w:p>
        </w:tc>
      </w:tr>
      <w:tr w:rsidR="00CA2C1D" w:rsidTr="00E36096">
        <w:tc>
          <w:tcPr>
            <w:tcW w:w="1085" w:type="dxa"/>
            <w:tcBorders>
              <w:top w:val="nil"/>
              <w:left w:val="nil"/>
              <w:bottom w:val="nil"/>
              <w:right w:val="nil"/>
            </w:tcBorders>
          </w:tcPr>
          <w:p w:rsidR="00CA2C1D" w:rsidRDefault="00CA2C1D" w:rsidP="00320C5D">
            <w:pPr>
              <w:spacing w:line="360" w:lineRule="auto"/>
              <w:jc w:val="both"/>
              <w:rPr>
                <w:rFonts w:ascii="Arial" w:hAnsi="Arial" w:cs="Arial"/>
              </w:rPr>
            </w:pPr>
          </w:p>
        </w:tc>
        <w:tc>
          <w:tcPr>
            <w:tcW w:w="7941" w:type="dxa"/>
            <w:gridSpan w:val="5"/>
            <w:tcBorders>
              <w:top w:val="nil"/>
              <w:left w:val="nil"/>
              <w:bottom w:val="nil"/>
              <w:right w:val="nil"/>
            </w:tcBorders>
          </w:tcPr>
          <w:p w:rsidR="00CA2C1D" w:rsidRPr="00320C5D" w:rsidRDefault="00CA2C1D" w:rsidP="00320C5D">
            <w:pPr>
              <w:spacing w:line="360" w:lineRule="auto"/>
              <w:jc w:val="both"/>
              <w:rPr>
                <w:rFonts w:ascii="Arial" w:hAnsi="Arial" w:cs="Arial"/>
              </w:rPr>
            </w:pPr>
          </w:p>
        </w:tc>
      </w:tr>
      <w:tr w:rsidR="00CA2C1D" w:rsidTr="00E36096">
        <w:tc>
          <w:tcPr>
            <w:tcW w:w="1085" w:type="dxa"/>
            <w:tcBorders>
              <w:top w:val="nil"/>
              <w:left w:val="nil"/>
              <w:bottom w:val="nil"/>
              <w:right w:val="nil"/>
            </w:tcBorders>
          </w:tcPr>
          <w:p w:rsidR="00CA2C1D" w:rsidRPr="00425F1B" w:rsidRDefault="00583F3F" w:rsidP="00320C5D">
            <w:pPr>
              <w:spacing w:line="360" w:lineRule="auto"/>
              <w:jc w:val="both"/>
              <w:rPr>
                <w:rFonts w:ascii="Arial" w:hAnsi="Arial" w:cs="Arial"/>
                <w:b/>
              </w:rPr>
            </w:pPr>
            <w:r>
              <w:rPr>
                <w:rFonts w:ascii="Arial" w:hAnsi="Arial" w:cs="Arial"/>
                <w:b/>
              </w:rPr>
              <w:t>20</w:t>
            </w:r>
            <w:r w:rsidR="00425F1B">
              <w:rPr>
                <w:rFonts w:ascii="Arial" w:hAnsi="Arial" w:cs="Arial"/>
                <w:b/>
              </w:rPr>
              <w:t>.</w:t>
            </w:r>
          </w:p>
        </w:tc>
        <w:tc>
          <w:tcPr>
            <w:tcW w:w="7941" w:type="dxa"/>
            <w:gridSpan w:val="5"/>
            <w:tcBorders>
              <w:top w:val="nil"/>
              <w:left w:val="nil"/>
              <w:bottom w:val="nil"/>
              <w:right w:val="nil"/>
            </w:tcBorders>
          </w:tcPr>
          <w:p w:rsidR="00CA2C1D" w:rsidRPr="00425F1B" w:rsidRDefault="00425F1B" w:rsidP="00320C5D">
            <w:pPr>
              <w:spacing w:line="360" w:lineRule="auto"/>
              <w:jc w:val="both"/>
              <w:rPr>
                <w:rFonts w:ascii="Arial" w:hAnsi="Arial" w:cs="Arial"/>
                <w:b/>
                <w:u w:val="single"/>
              </w:rPr>
            </w:pPr>
            <w:r>
              <w:rPr>
                <w:rFonts w:ascii="Arial" w:hAnsi="Arial" w:cs="Arial"/>
                <w:b/>
                <w:u w:val="single"/>
              </w:rPr>
              <w:t>PENALTIES:</w:t>
            </w:r>
          </w:p>
        </w:tc>
      </w:tr>
      <w:tr w:rsidR="00CA2C1D" w:rsidTr="00E36096">
        <w:tc>
          <w:tcPr>
            <w:tcW w:w="1085" w:type="dxa"/>
            <w:tcBorders>
              <w:top w:val="nil"/>
              <w:left w:val="nil"/>
              <w:bottom w:val="nil"/>
              <w:right w:val="nil"/>
            </w:tcBorders>
          </w:tcPr>
          <w:p w:rsidR="00CA2C1D" w:rsidRDefault="00CA2C1D" w:rsidP="00320C5D">
            <w:pPr>
              <w:spacing w:line="360" w:lineRule="auto"/>
              <w:jc w:val="both"/>
              <w:rPr>
                <w:rFonts w:ascii="Arial" w:hAnsi="Arial" w:cs="Arial"/>
              </w:rPr>
            </w:pPr>
          </w:p>
        </w:tc>
        <w:tc>
          <w:tcPr>
            <w:tcW w:w="7941" w:type="dxa"/>
            <w:gridSpan w:val="5"/>
            <w:tcBorders>
              <w:top w:val="nil"/>
              <w:left w:val="nil"/>
              <w:bottom w:val="nil"/>
              <w:right w:val="nil"/>
            </w:tcBorders>
          </w:tcPr>
          <w:p w:rsidR="00CA2C1D" w:rsidRPr="00320C5D" w:rsidRDefault="00CA2C1D" w:rsidP="00320C5D">
            <w:pPr>
              <w:spacing w:line="360" w:lineRule="auto"/>
              <w:jc w:val="both"/>
              <w:rPr>
                <w:rFonts w:ascii="Arial" w:hAnsi="Arial" w:cs="Arial"/>
              </w:rPr>
            </w:pPr>
          </w:p>
        </w:tc>
      </w:tr>
      <w:tr w:rsidR="00CA2C1D" w:rsidTr="00E36096">
        <w:tc>
          <w:tcPr>
            <w:tcW w:w="1085" w:type="dxa"/>
            <w:tcBorders>
              <w:top w:val="nil"/>
              <w:left w:val="nil"/>
              <w:bottom w:val="nil"/>
              <w:right w:val="nil"/>
            </w:tcBorders>
          </w:tcPr>
          <w:p w:rsidR="00CA2C1D" w:rsidRDefault="00583F3F" w:rsidP="00320C5D">
            <w:pPr>
              <w:spacing w:line="360" w:lineRule="auto"/>
              <w:jc w:val="both"/>
              <w:rPr>
                <w:rFonts w:ascii="Arial" w:hAnsi="Arial" w:cs="Arial"/>
              </w:rPr>
            </w:pPr>
            <w:r>
              <w:rPr>
                <w:rFonts w:ascii="Arial" w:hAnsi="Arial" w:cs="Arial"/>
              </w:rPr>
              <w:t>20</w:t>
            </w:r>
            <w:r w:rsidR="00425F1B">
              <w:rPr>
                <w:rFonts w:ascii="Arial" w:hAnsi="Arial" w:cs="Arial"/>
              </w:rPr>
              <w:t>.1</w:t>
            </w:r>
          </w:p>
        </w:tc>
        <w:tc>
          <w:tcPr>
            <w:tcW w:w="7941" w:type="dxa"/>
            <w:gridSpan w:val="5"/>
            <w:tcBorders>
              <w:top w:val="nil"/>
              <w:left w:val="nil"/>
              <w:bottom w:val="nil"/>
              <w:right w:val="nil"/>
            </w:tcBorders>
          </w:tcPr>
          <w:p w:rsidR="00CA2C1D" w:rsidRPr="00320C5D" w:rsidRDefault="00425F1B" w:rsidP="00320C5D">
            <w:pPr>
              <w:spacing w:line="360" w:lineRule="auto"/>
              <w:jc w:val="both"/>
              <w:rPr>
                <w:rFonts w:ascii="Arial" w:hAnsi="Arial" w:cs="Arial"/>
              </w:rPr>
            </w:pPr>
            <w:r w:rsidRPr="00425F1B">
              <w:rPr>
                <w:rFonts w:ascii="Arial" w:hAnsi="Arial" w:cs="Arial"/>
                <w:lang w:val="en-ZA"/>
              </w:rPr>
              <w:t>Non-compliance to any of the stipulations contained in this policy will be regarded as misconduct, which will be dealt with in terms of the Disciplinary Code.</w:t>
            </w:r>
          </w:p>
        </w:tc>
      </w:tr>
    </w:tbl>
    <w:p w:rsidR="00456F43" w:rsidRDefault="00456F43" w:rsidP="00C900FE">
      <w:pPr>
        <w:jc w:val="both"/>
        <w:rPr>
          <w:rFonts w:ascii="Arial" w:hAnsi="Arial" w:cs="Arial"/>
          <w:b/>
          <w:sz w:val="24"/>
          <w:szCs w:val="24"/>
        </w:rPr>
      </w:pPr>
    </w:p>
    <w:sectPr w:rsidR="00456F43">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3F3F" w:rsidRDefault="00583F3F" w:rsidP="00C900FE">
      <w:pPr>
        <w:spacing w:after="0" w:line="240" w:lineRule="auto"/>
      </w:pPr>
      <w:r>
        <w:separator/>
      </w:r>
    </w:p>
  </w:endnote>
  <w:endnote w:type="continuationSeparator" w:id="0">
    <w:p w:rsidR="00583F3F" w:rsidRDefault="00583F3F" w:rsidP="00C900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3F3F" w:rsidRDefault="00583F3F">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CKDM: ESSENTIAL USERS ALLOWANCE SCHEME</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B51632" w:rsidRPr="00B51632">
      <w:rPr>
        <w:rFonts w:asciiTheme="majorHAnsi" w:eastAsiaTheme="majorEastAsia" w:hAnsiTheme="majorHAnsi" w:cstheme="majorBidi"/>
        <w:noProof/>
      </w:rPr>
      <w:t>12</w:t>
    </w:r>
    <w:r>
      <w:rPr>
        <w:rFonts w:asciiTheme="majorHAnsi" w:eastAsiaTheme="majorEastAsia" w:hAnsiTheme="majorHAnsi" w:cstheme="majorBidi"/>
        <w:noProof/>
      </w:rPr>
      <w:fldChar w:fldCharType="end"/>
    </w:r>
  </w:p>
  <w:p w:rsidR="00583F3F" w:rsidRDefault="00583F3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3F3F" w:rsidRDefault="00583F3F" w:rsidP="00C900FE">
      <w:pPr>
        <w:spacing w:after="0" w:line="240" w:lineRule="auto"/>
      </w:pPr>
      <w:r>
        <w:separator/>
      </w:r>
    </w:p>
  </w:footnote>
  <w:footnote w:type="continuationSeparator" w:id="0">
    <w:p w:rsidR="00583F3F" w:rsidRDefault="00583F3F" w:rsidP="00C900F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0FE"/>
    <w:rsid w:val="00037C7A"/>
    <w:rsid w:val="00046D77"/>
    <w:rsid w:val="000471EC"/>
    <w:rsid w:val="000657B7"/>
    <w:rsid w:val="000F4089"/>
    <w:rsid w:val="00106F30"/>
    <w:rsid w:val="001229C6"/>
    <w:rsid w:val="001246A4"/>
    <w:rsid w:val="00126B0F"/>
    <w:rsid w:val="00136312"/>
    <w:rsid w:val="00165CFD"/>
    <w:rsid w:val="001A4B58"/>
    <w:rsid w:val="001C1DC6"/>
    <w:rsid w:val="00221C93"/>
    <w:rsid w:val="00272CC8"/>
    <w:rsid w:val="00320C5D"/>
    <w:rsid w:val="00320E09"/>
    <w:rsid w:val="0035367C"/>
    <w:rsid w:val="00355BBF"/>
    <w:rsid w:val="00381614"/>
    <w:rsid w:val="003B45D3"/>
    <w:rsid w:val="003E76B2"/>
    <w:rsid w:val="004006AA"/>
    <w:rsid w:val="00421537"/>
    <w:rsid w:val="00425F1B"/>
    <w:rsid w:val="00437BE5"/>
    <w:rsid w:val="00440874"/>
    <w:rsid w:val="004548D6"/>
    <w:rsid w:val="00456F43"/>
    <w:rsid w:val="004A43E5"/>
    <w:rsid w:val="00565131"/>
    <w:rsid w:val="005779B6"/>
    <w:rsid w:val="00583F3F"/>
    <w:rsid w:val="005E3364"/>
    <w:rsid w:val="00647DDD"/>
    <w:rsid w:val="00692DCF"/>
    <w:rsid w:val="006A3D4B"/>
    <w:rsid w:val="006E30C1"/>
    <w:rsid w:val="007171A6"/>
    <w:rsid w:val="00751112"/>
    <w:rsid w:val="007E3A0D"/>
    <w:rsid w:val="007E52B4"/>
    <w:rsid w:val="007F6A8C"/>
    <w:rsid w:val="00826947"/>
    <w:rsid w:val="008A232C"/>
    <w:rsid w:val="00977F11"/>
    <w:rsid w:val="00994D8F"/>
    <w:rsid w:val="009F4BA7"/>
    <w:rsid w:val="00A36544"/>
    <w:rsid w:val="00A57B38"/>
    <w:rsid w:val="00A706F2"/>
    <w:rsid w:val="00AB0BAC"/>
    <w:rsid w:val="00AD3D87"/>
    <w:rsid w:val="00AE6CFE"/>
    <w:rsid w:val="00B13488"/>
    <w:rsid w:val="00B51632"/>
    <w:rsid w:val="00B732BD"/>
    <w:rsid w:val="00BA7325"/>
    <w:rsid w:val="00BC68F4"/>
    <w:rsid w:val="00BE5EF4"/>
    <w:rsid w:val="00C7656E"/>
    <w:rsid w:val="00C900FE"/>
    <w:rsid w:val="00CA2C1D"/>
    <w:rsid w:val="00CB6D56"/>
    <w:rsid w:val="00CD045A"/>
    <w:rsid w:val="00D424F7"/>
    <w:rsid w:val="00D729AA"/>
    <w:rsid w:val="00D92A06"/>
    <w:rsid w:val="00DA71E6"/>
    <w:rsid w:val="00DF4666"/>
    <w:rsid w:val="00E36096"/>
    <w:rsid w:val="00E56C2A"/>
    <w:rsid w:val="00E71B16"/>
    <w:rsid w:val="00EC460D"/>
    <w:rsid w:val="00F06570"/>
    <w:rsid w:val="00F8354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CE4D7"/>
  <w15:docId w15:val="{91636340-D359-49A8-816D-A76586DDC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900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900FE"/>
    <w:pPr>
      <w:tabs>
        <w:tab w:val="center" w:pos="4513"/>
        <w:tab w:val="right" w:pos="9026"/>
      </w:tabs>
      <w:spacing w:after="0" w:line="240" w:lineRule="auto"/>
    </w:pPr>
  </w:style>
  <w:style w:type="character" w:customStyle="1" w:styleId="HeaderChar">
    <w:name w:val="Header Char"/>
    <w:basedOn w:val="DefaultParagraphFont"/>
    <w:link w:val="Header"/>
    <w:uiPriority w:val="99"/>
    <w:rsid w:val="00C900FE"/>
    <w:rPr>
      <w:lang w:val="af-ZA"/>
    </w:rPr>
  </w:style>
  <w:style w:type="paragraph" w:styleId="Footer">
    <w:name w:val="footer"/>
    <w:basedOn w:val="Normal"/>
    <w:link w:val="FooterChar"/>
    <w:uiPriority w:val="99"/>
    <w:unhideWhenUsed/>
    <w:rsid w:val="00C900FE"/>
    <w:pPr>
      <w:tabs>
        <w:tab w:val="center" w:pos="4513"/>
        <w:tab w:val="right" w:pos="9026"/>
      </w:tabs>
      <w:spacing w:after="0" w:line="240" w:lineRule="auto"/>
    </w:pPr>
  </w:style>
  <w:style w:type="character" w:customStyle="1" w:styleId="FooterChar">
    <w:name w:val="Footer Char"/>
    <w:basedOn w:val="DefaultParagraphFont"/>
    <w:link w:val="Footer"/>
    <w:uiPriority w:val="99"/>
    <w:rsid w:val="00C900FE"/>
    <w:rPr>
      <w:lang w:val="af-ZA"/>
    </w:rPr>
  </w:style>
  <w:style w:type="paragraph" w:styleId="BalloonText">
    <w:name w:val="Balloon Text"/>
    <w:basedOn w:val="Normal"/>
    <w:link w:val="BalloonTextChar"/>
    <w:uiPriority w:val="99"/>
    <w:semiHidden/>
    <w:unhideWhenUsed/>
    <w:rsid w:val="00C900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0FE"/>
    <w:rPr>
      <w:rFonts w:ascii="Tahoma" w:hAnsi="Tahoma" w:cs="Tahoma"/>
      <w:sz w:val="16"/>
      <w:szCs w:val="16"/>
      <w:lang w:val="af-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12</Pages>
  <Words>2420</Words>
  <Characters>13794</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Helene Jacobs</dc:creator>
  <cp:lastModifiedBy>Helene Jacobs</cp:lastModifiedBy>
  <cp:revision>8</cp:revision>
  <cp:lastPrinted>2017-07-17T10:33:00Z</cp:lastPrinted>
  <dcterms:created xsi:type="dcterms:W3CDTF">2018-06-15T07:10:00Z</dcterms:created>
  <dcterms:modified xsi:type="dcterms:W3CDTF">2019-03-12T14:38:00Z</dcterms:modified>
</cp:coreProperties>
</file>